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1" w:rsidRDefault="003C3A71" w:rsidP="003C3A71">
      <w:pPr>
        <w:jc w:val="center"/>
        <w:rPr>
          <w:rFonts w:ascii="Arial" w:hAnsi="Arial" w:cs="Arial"/>
          <w:sz w:val="22"/>
          <w:szCs w:val="22"/>
        </w:rPr>
      </w:pPr>
    </w:p>
    <w:p w:rsidR="003C3A71" w:rsidRPr="002C2908" w:rsidRDefault="003C3A71" w:rsidP="003C3A71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3C3A71" w:rsidRDefault="003C3A71" w:rsidP="003C3A71">
      <w:pPr>
        <w:jc w:val="center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center"/>
        <w:rPr>
          <w:rFonts w:ascii="Arial" w:hAnsi="Arial" w:cs="Arial"/>
          <w:sz w:val="22"/>
          <w:szCs w:val="22"/>
        </w:rPr>
      </w:pPr>
    </w:p>
    <w:p w:rsidR="003C3A71" w:rsidRPr="002C2908" w:rsidRDefault="003C3A71" w:rsidP="003C3A7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31.01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17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ED4AA4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18.069.043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2,40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70,60</w:t>
            </w:r>
          </w:p>
        </w:tc>
      </w:tr>
      <w:tr w:rsidR="003C3A71" w:rsidTr="00D433C6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3C3A71" w:rsidP="00D43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0,10</w:t>
            </w:r>
          </w:p>
        </w:tc>
      </w:tr>
      <w:tr w:rsidR="003C3A71" w:rsidTr="00D433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BF1354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4746F5" w:rsidRDefault="003C3A71" w:rsidP="00D433C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26,90</w:t>
            </w:r>
          </w:p>
        </w:tc>
      </w:tr>
    </w:tbl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Pr="002C2908" w:rsidRDefault="003C3A71" w:rsidP="003C3A71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7"/>
        <w:gridCol w:w="206"/>
        <w:gridCol w:w="192"/>
        <w:gridCol w:w="2842"/>
      </w:tblGrid>
      <w:tr w:rsidR="003C3A71" w:rsidTr="00D433C6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40,67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6,30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GORENJSKA BANKA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6,30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CVETLIČARNA NEPREMIČNINE D.O.O.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4,60 </w:t>
            </w:r>
          </w:p>
        </w:tc>
      </w:tr>
      <w:tr w:rsidR="003C3A71" w:rsidRPr="00DB3733" w:rsidTr="00D433C6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 PUNTA MAJAGUA 139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3,70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LAS PALMAS 76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2,30</w:t>
            </w:r>
          </w:p>
        </w:tc>
      </w:tr>
      <w:tr w:rsidR="003C3A71" w:rsidTr="00D433C6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Default="003C3A71" w:rsidP="00D433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A71" w:rsidRPr="00555089" w:rsidRDefault="003C3A71" w:rsidP="00D433C6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2,00</w:t>
            </w:r>
          </w:p>
        </w:tc>
      </w:tr>
    </w:tbl>
    <w:p w:rsidR="003C3A71" w:rsidRDefault="003C3A71" w:rsidP="003C3A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F66247">
        <w:rPr>
          <w:rFonts w:ascii="Arial" w:hAnsi="Arial" w:cs="Arial"/>
          <w:b/>
          <w:sz w:val="20"/>
          <w:szCs w:val="20"/>
        </w:rPr>
        <w:t>LAGUNA</w:t>
      </w:r>
      <w:r>
        <w:rPr>
          <w:rFonts w:ascii="Arial" w:hAnsi="Arial" w:cs="Arial"/>
          <w:b/>
          <w:sz w:val="20"/>
          <w:szCs w:val="20"/>
        </w:rPr>
        <w:t xml:space="preserve"> 41 D.D.                                                                  1,80</w:t>
      </w:r>
    </w:p>
    <w:p w:rsidR="003C3A71" w:rsidRPr="00F66247" w:rsidRDefault="003C3A71" w:rsidP="003C3A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9. PODJETNIŠKI CENTER CVETLIČARNA                       </w:t>
      </w:r>
      <w:r>
        <w:rPr>
          <w:rFonts w:ascii="Arial" w:hAnsi="Arial" w:cs="Arial"/>
          <w:b/>
          <w:sz w:val="20"/>
          <w:szCs w:val="20"/>
        </w:rPr>
        <w:tab/>
        <w:t xml:space="preserve"> 1,70</w:t>
      </w:r>
    </w:p>
    <w:p w:rsidR="003C3A71" w:rsidRPr="00F66247" w:rsidRDefault="003C3A71" w:rsidP="003C3A7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0,58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14.02.2017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3C3A71" w:rsidRDefault="003C3A71" w:rsidP="003C3A71">
      <w:pPr>
        <w:jc w:val="both"/>
        <w:rPr>
          <w:rFonts w:ascii="Arial" w:hAnsi="Arial" w:cs="Arial"/>
          <w:sz w:val="22"/>
          <w:szCs w:val="22"/>
        </w:rPr>
      </w:pPr>
    </w:p>
    <w:p w:rsidR="003C3A71" w:rsidRDefault="003C3A71" w:rsidP="003C3A71"/>
    <w:p w:rsidR="003C3A71" w:rsidRDefault="003C3A71" w:rsidP="003C3A71"/>
    <w:p w:rsidR="003C3A71" w:rsidRDefault="003C3A71" w:rsidP="003C3A71"/>
    <w:p w:rsidR="00BD442D" w:rsidRDefault="00BD442D">
      <w:bookmarkStart w:id="0" w:name="_GoBack"/>
      <w:bookmarkEnd w:id="0"/>
    </w:p>
    <w:sectPr w:rsidR="00BD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71"/>
    <w:rsid w:val="003C3A71"/>
    <w:rsid w:val="00B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2017-02-14T08:38:00Z</dcterms:created>
  <dcterms:modified xsi:type="dcterms:W3CDTF">2017-02-14T08:39:00Z</dcterms:modified>
</cp:coreProperties>
</file>