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182C2" w14:textId="77777777" w:rsidR="004E06A4" w:rsidRDefault="004E06A4" w:rsidP="00B62BAE">
      <w:pPr>
        <w:kinsoku w:val="0"/>
        <w:overflowPunct w:val="0"/>
        <w:autoSpaceDE w:val="0"/>
        <w:autoSpaceDN w:val="0"/>
        <w:adjustRightInd w:val="0"/>
        <w:ind w:right="141"/>
        <w:jc w:val="both"/>
        <w:rPr>
          <w:rFonts w:asciiTheme="majorHAnsi" w:hAnsiTheme="majorHAnsi" w:cs="Arial"/>
        </w:rPr>
      </w:pPr>
      <w:bookmarkStart w:id="0" w:name="_GoBack"/>
      <w:bookmarkEnd w:id="0"/>
      <w:r w:rsidRPr="004E06A4">
        <w:rPr>
          <w:rFonts w:asciiTheme="majorHAnsi" w:hAnsiTheme="majorHAnsi" w:cs="Arial"/>
        </w:rPr>
        <w:t xml:space="preserve">Uprava </w:t>
      </w:r>
      <w:r w:rsidR="00F34D2E">
        <w:rPr>
          <w:rFonts w:asciiTheme="majorHAnsi" w:hAnsiTheme="majorHAnsi" w:cs="Arial"/>
        </w:rPr>
        <w:t xml:space="preserve">in nadzorni svet </w:t>
      </w:r>
      <w:r w:rsidRPr="004E06A4">
        <w:rPr>
          <w:rFonts w:asciiTheme="majorHAnsi" w:hAnsiTheme="majorHAnsi" w:cs="Arial"/>
        </w:rPr>
        <w:t>družbe</w:t>
      </w:r>
      <w:r>
        <w:rPr>
          <w:rFonts w:asciiTheme="majorHAnsi" w:hAnsiTheme="majorHAnsi" w:cs="Arial"/>
        </w:rPr>
        <w:t xml:space="preserve"> </w:t>
      </w:r>
      <w:r w:rsidR="00F15CB3" w:rsidRPr="004E06A4">
        <w:rPr>
          <w:rFonts w:asciiTheme="majorHAnsi" w:hAnsiTheme="majorHAnsi" w:cs="Arial"/>
        </w:rPr>
        <w:t>KOVINOPLASTIKA LOŽ družba pooblaščenka, d.d.,</w:t>
      </w:r>
      <w:r>
        <w:rPr>
          <w:rFonts w:asciiTheme="majorHAnsi" w:hAnsiTheme="majorHAnsi" w:cs="Arial"/>
        </w:rPr>
        <w:t xml:space="preserve"> </w:t>
      </w:r>
      <w:r w:rsidR="00F15CB3" w:rsidRPr="004E06A4">
        <w:rPr>
          <w:rFonts w:asciiTheme="majorHAnsi" w:hAnsiTheme="majorHAnsi" w:cs="Arial"/>
        </w:rPr>
        <w:t>Lož, Cesta 19. okto</w:t>
      </w:r>
      <w:r>
        <w:rPr>
          <w:rFonts w:asciiTheme="majorHAnsi" w:hAnsiTheme="majorHAnsi" w:cs="Arial"/>
        </w:rPr>
        <w:t xml:space="preserve">bra 57, 1386 Stari trg pri Ložu, Slovenija (»Družba«) </w:t>
      </w:r>
      <w:r w:rsidR="00F34D2E">
        <w:rPr>
          <w:rFonts w:asciiTheme="majorHAnsi" w:hAnsiTheme="majorHAnsi" w:cs="Arial"/>
        </w:rPr>
        <w:t>sta</w:t>
      </w:r>
      <w:r>
        <w:rPr>
          <w:rFonts w:asciiTheme="majorHAnsi" w:hAnsiTheme="majorHAnsi" w:cs="Arial"/>
        </w:rPr>
        <w:t xml:space="preserve"> dne </w:t>
      </w:r>
      <w:r w:rsidR="006A7346">
        <w:rPr>
          <w:rFonts w:asciiTheme="majorHAnsi" w:hAnsiTheme="majorHAnsi" w:cs="Arial"/>
        </w:rPr>
        <w:t>6.10.2017</w:t>
      </w:r>
      <w:r>
        <w:rPr>
          <w:rFonts w:asciiTheme="majorHAnsi" w:hAnsiTheme="majorHAnsi" w:cs="Arial"/>
        </w:rPr>
        <w:t xml:space="preserve"> sprejela naslednji </w:t>
      </w:r>
    </w:p>
    <w:p w14:paraId="1A62384D" w14:textId="77777777" w:rsidR="004E06A4" w:rsidRDefault="004E06A4" w:rsidP="00B62BAE">
      <w:pPr>
        <w:kinsoku w:val="0"/>
        <w:overflowPunct w:val="0"/>
        <w:autoSpaceDE w:val="0"/>
        <w:autoSpaceDN w:val="0"/>
        <w:adjustRightInd w:val="0"/>
        <w:ind w:right="141"/>
        <w:jc w:val="both"/>
        <w:rPr>
          <w:rFonts w:asciiTheme="majorHAnsi" w:hAnsiTheme="majorHAnsi" w:cs="Arial"/>
        </w:rPr>
      </w:pPr>
    </w:p>
    <w:p w14:paraId="4516A40F" w14:textId="77777777" w:rsidR="00F15CB3" w:rsidRPr="006A7346" w:rsidRDefault="004E06A4" w:rsidP="006A7346">
      <w:pPr>
        <w:kinsoku w:val="0"/>
        <w:overflowPunct w:val="0"/>
        <w:autoSpaceDE w:val="0"/>
        <w:autoSpaceDN w:val="0"/>
        <w:adjustRightInd w:val="0"/>
        <w:ind w:right="142"/>
        <w:jc w:val="center"/>
        <w:rPr>
          <w:rFonts w:asciiTheme="majorHAnsi" w:hAnsiTheme="majorHAnsi" w:cs="Arial"/>
          <w:b/>
          <w:caps/>
          <w:sz w:val="28"/>
          <w:szCs w:val="28"/>
        </w:rPr>
      </w:pPr>
      <w:r w:rsidRPr="006A7346">
        <w:rPr>
          <w:rFonts w:asciiTheme="majorHAnsi" w:hAnsiTheme="majorHAnsi" w:cs="Arial"/>
          <w:b/>
          <w:caps/>
          <w:sz w:val="28"/>
          <w:szCs w:val="28"/>
        </w:rPr>
        <w:t>PROGRAM ODKUPA LASTNIH nematerializiranIH navadnIH imenskH kosovnIH delnic razreda A DRUŽBE KOVINOPLASTIKA LOŽ družba pooblaščenka, d.d.</w:t>
      </w:r>
    </w:p>
    <w:p w14:paraId="10A0B53C" w14:textId="77777777" w:rsidR="00F15CB3" w:rsidRPr="004E06A4" w:rsidRDefault="00F15CB3" w:rsidP="00B62BAE">
      <w:pPr>
        <w:kinsoku w:val="0"/>
        <w:overflowPunct w:val="0"/>
        <w:autoSpaceDE w:val="0"/>
        <w:autoSpaceDN w:val="0"/>
        <w:adjustRightInd w:val="0"/>
        <w:ind w:right="141"/>
        <w:jc w:val="both"/>
        <w:rPr>
          <w:rFonts w:asciiTheme="majorHAnsi" w:hAnsiTheme="majorHAnsi" w:cs="Arial"/>
        </w:rPr>
      </w:pPr>
    </w:p>
    <w:p w14:paraId="005573DA" w14:textId="77777777" w:rsidR="00181FE4" w:rsidRPr="00156481" w:rsidRDefault="00181FE4" w:rsidP="00156481">
      <w:pPr>
        <w:pStyle w:val="Odstavekseznama"/>
        <w:numPr>
          <w:ilvl w:val="0"/>
          <w:numId w:val="9"/>
        </w:numPr>
        <w:ind w:right="141"/>
        <w:jc w:val="both"/>
        <w:rPr>
          <w:rFonts w:asciiTheme="majorHAnsi" w:hAnsiTheme="majorHAnsi"/>
          <w:b/>
        </w:rPr>
      </w:pPr>
      <w:r w:rsidRPr="00156481">
        <w:rPr>
          <w:rFonts w:asciiTheme="majorHAnsi" w:hAnsiTheme="majorHAnsi"/>
          <w:b/>
        </w:rPr>
        <w:t xml:space="preserve">PRAVNA PODLAGA ZA PRIDOBIVANJE LASTNIH DELNIC </w:t>
      </w:r>
      <w:r w:rsidR="00156481" w:rsidRPr="00156481">
        <w:rPr>
          <w:rFonts w:asciiTheme="majorHAnsi" w:hAnsiTheme="majorHAnsi"/>
          <w:b/>
        </w:rPr>
        <w:t>DRUŽBE</w:t>
      </w:r>
    </w:p>
    <w:p w14:paraId="694A1662" w14:textId="77777777" w:rsidR="00181FE4" w:rsidRPr="004E06A4" w:rsidRDefault="00181FE4" w:rsidP="00B62BAE">
      <w:pPr>
        <w:ind w:right="141"/>
        <w:jc w:val="both"/>
        <w:rPr>
          <w:rFonts w:asciiTheme="majorHAnsi" w:hAnsiTheme="majorHAnsi"/>
        </w:rPr>
      </w:pPr>
    </w:p>
    <w:p w14:paraId="5A49A38A" w14:textId="77777777" w:rsidR="004E06A4" w:rsidRPr="004E06A4" w:rsidRDefault="00181FE4" w:rsidP="00B62BAE">
      <w:pPr>
        <w:pStyle w:val="Odstavekseznama"/>
        <w:numPr>
          <w:ilvl w:val="0"/>
          <w:numId w:val="5"/>
        </w:numPr>
        <w:ind w:right="141"/>
        <w:jc w:val="both"/>
        <w:rPr>
          <w:rFonts w:asciiTheme="majorHAnsi" w:hAnsiTheme="majorHAnsi"/>
          <w:b/>
        </w:rPr>
      </w:pPr>
      <w:r w:rsidRPr="004E06A4">
        <w:rPr>
          <w:rFonts w:asciiTheme="majorHAnsi" w:hAnsiTheme="majorHAnsi"/>
          <w:b/>
        </w:rPr>
        <w:t xml:space="preserve">Sklep skupščine o podelitvi pooblastila upravi za pridobivanje lastnih delnic </w:t>
      </w:r>
    </w:p>
    <w:p w14:paraId="5613C99C" w14:textId="77777777" w:rsidR="00181FE4" w:rsidRDefault="00181FE4" w:rsidP="00B62BAE">
      <w:pPr>
        <w:pStyle w:val="Odstavekseznama"/>
        <w:ind w:right="141"/>
        <w:jc w:val="both"/>
        <w:rPr>
          <w:rFonts w:asciiTheme="majorHAnsi" w:hAnsiTheme="majorHAnsi"/>
        </w:rPr>
      </w:pPr>
      <w:r w:rsidRPr="004E06A4">
        <w:rPr>
          <w:rFonts w:asciiTheme="majorHAnsi" w:hAnsiTheme="majorHAnsi"/>
        </w:rPr>
        <w:t>Skupščina delničarjev družbe je na 2</w:t>
      </w:r>
      <w:r w:rsidR="004E06A4">
        <w:rPr>
          <w:rFonts w:asciiTheme="majorHAnsi" w:hAnsiTheme="majorHAnsi"/>
        </w:rPr>
        <w:t>2</w:t>
      </w:r>
      <w:r w:rsidRPr="004E06A4">
        <w:rPr>
          <w:rFonts w:asciiTheme="majorHAnsi" w:hAnsiTheme="majorHAnsi"/>
        </w:rPr>
        <w:t xml:space="preserve">. seji, ki je potekala 06.10.2017, upravi družbe podelila pooblastilo za pridobivanje lastnih delnic </w:t>
      </w:r>
      <w:r w:rsidR="004E06A4">
        <w:rPr>
          <w:rFonts w:asciiTheme="majorHAnsi" w:hAnsiTheme="majorHAnsi"/>
        </w:rPr>
        <w:t>Družbe.</w:t>
      </w:r>
      <w:r w:rsidRPr="004E06A4">
        <w:rPr>
          <w:rFonts w:asciiTheme="majorHAnsi" w:hAnsiTheme="majorHAnsi"/>
        </w:rPr>
        <w:t xml:space="preserve"> </w:t>
      </w:r>
    </w:p>
    <w:p w14:paraId="502A55C4" w14:textId="77777777" w:rsidR="004E06A4" w:rsidRPr="004E06A4" w:rsidRDefault="004E06A4" w:rsidP="00B62BAE">
      <w:pPr>
        <w:pStyle w:val="Odstavekseznama"/>
        <w:ind w:right="141"/>
        <w:jc w:val="both"/>
        <w:rPr>
          <w:rFonts w:asciiTheme="majorHAnsi" w:hAnsiTheme="majorHAnsi"/>
        </w:rPr>
      </w:pPr>
    </w:p>
    <w:p w14:paraId="03290FDB" w14:textId="77777777" w:rsidR="00181FE4" w:rsidRPr="004E06A4" w:rsidRDefault="00181FE4" w:rsidP="00B62BAE">
      <w:pPr>
        <w:pStyle w:val="Odstavekseznama"/>
        <w:numPr>
          <w:ilvl w:val="0"/>
          <w:numId w:val="5"/>
        </w:numPr>
        <w:ind w:right="141"/>
        <w:jc w:val="both"/>
        <w:rPr>
          <w:rFonts w:asciiTheme="majorHAnsi" w:hAnsiTheme="majorHAnsi"/>
          <w:b/>
        </w:rPr>
      </w:pPr>
      <w:r w:rsidRPr="004E06A4">
        <w:rPr>
          <w:rFonts w:asciiTheme="majorHAnsi" w:hAnsiTheme="majorHAnsi"/>
          <w:b/>
        </w:rPr>
        <w:t xml:space="preserve">Čas trajanja pooblastila za pridobivanje lastnih delnic </w:t>
      </w:r>
    </w:p>
    <w:p w14:paraId="5951FB41" w14:textId="77777777" w:rsidR="00181FE4" w:rsidRDefault="00181FE4" w:rsidP="00B62BAE">
      <w:pPr>
        <w:pStyle w:val="Odstavekseznama"/>
        <w:ind w:right="141"/>
        <w:jc w:val="both"/>
        <w:rPr>
          <w:rFonts w:asciiTheme="majorHAnsi" w:hAnsiTheme="majorHAnsi"/>
        </w:rPr>
      </w:pPr>
      <w:r w:rsidRPr="004E06A4">
        <w:rPr>
          <w:rFonts w:asciiTheme="majorHAnsi" w:hAnsiTheme="majorHAnsi"/>
        </w:rPr>
        <w:t>Pooblasti</w:t>
      </w:r>
      <w:r w:rsidR="004E06A4">
        <w:rPr>
          <w:rFonts w:asciiTheme="majorHAnsi" w:hAnsiTheme="majorHAnsi"/>
        </w:rPr>
        <w:t xml:space="preserve">lo skupščine velja za obdobje </w:t>
      </w:r>
      <w:r w:rsidR="004E06A4" w:rsidRPr="00F045BF">
        <w:rPr>
          <w:rFonts w:asciiTheme="majorHAnsi" w:hAnsiTheme="majorHAnsi"/>
        </w:rPr>
        <w:t>30 dni</w:t>
      </w:r>
      <w:r w:rsidR="004E06A4">
        <w:rPr>
          <w:rFonts w:asciiTheme="majorHAnsi" w:hAnsiTheme="majorHAnsi"/>
        </w:rPr>
        <w:t xml:space="preserve"> od dne zasedanja skupščine</w:t>
      </w:r>
      <w:r w:rsidR="00511294">
        <w:rPr>
          <w:rFonts w:asciiTheme="majorHAnsi" w:hAnsiTheme="majorHAnsi"/>
        </w:rPr>
        <w:t xml:space="preserve"> z dne 06.10.2017</w:t>
      </w:r>
      <w:r w:rsidR="004E06A4">
        <w:rPr>
          <w:rFonts w:asciiTheme="majorHAnsi" w:hAnsiTheme="majorHAnsi"/>
        </w:rPr>
        <w:t>.</w:t>
      </w:r>
    </w:p>
    <w:p w14:paraId="3920DD62" w14:textId="77777777" w:rsidR="004E06A4" w:rsidRPr="004E06A4" w:rsidRDefault="004E06A4" w:rsidP="00B62BAE">
      <w:pPr>
        <w:pStyle w:val="Odstavekseznama"/>
        <w:ind w:right="141"/>
        <w:jc w:val="both"/>
        <w:rPr>
          <w:rFonts w:asciiTheme="majorHAnsi" w:hAnsiTheme="majorHAnsi"/>
        </w:rPr>
      </w:pPr>
    </w:p>
    <w:p w14:paraId="3CD9D13E" w14:textId="77777777" w:rsidR="004E06A4" w:rsidRPr="004E06A4" w:rsidRDefault="00181FE4" w:rsidP="00B62BAE">
      <w:pPr>
        <w:pStyle w:val="Odstavekseznama"/>
        <w:numPr>
          <w:ilvl w:val="0"/>
          <w:numId w:val="5"/>
        </w:numPr>
        <w:ind w:right="141"/>
        <w:jc w:val="both"/>
        <w:rPr>
          <w:rFonts w:asciiTheme="majorHAnsi" w:hAnsiTheme="majorHAnsi"/>
          <w:b/>
        </w:rPr>
      </w:pPr>
      <w:r w:rsidRPr="004E06A4">
        <w:rPr>
          <w:rFonts w:asciiTheme="majorHAnsi" w:hAnsiTheme="majorHAnsi"/>
          <w:b/>
        </w:rPr>
        <w:t xml:space="preserve">Maksimalno število pridobljenih lastnih delnic </w:t>
      </w:r>
    </w:p>
    <w:p w14:paraId="0B3D0CCC" w14:textId="77777777" w:rsidR="00181FE4" w:rsidRDefault="00181FE4" w:rsidP="00B62BAE">
      <w:pPr>
        <w:pStyle w:val="Odstavekseznama"/>
        <w:ind w:right="141"/>
        <w:jc w:val="both"/>
        <w:rPr>
          <w:rFonts w:asciiTheme="majorHAnsi" w:hAnsiTheme="majorHAnsi"/>
        </w:rPr>
      </w:pPr>
      <w:r w:rsidRPr="004E06A4">
        <w:rPr>
          <w:rFonts w:asciiTheme="majorHAnsi" w:hAnsiTheme="majorHAnsi"/>
        </w:rPr>
        <w:t xml:space="preserve">Pooblastilo velja za pridobitev največ </w:t>
      </w:r>
      <w:r w:rsidR="004E06A4" w:rsidRPr="004E06A4">
        <w:rPr>
          <w:rFonts w:asciiTheme="majorHAnsi" w:hAnsiTheme="majorHAnsi"/>
        </w:rPr>
        <w:t>328.530</w:t>
      </w:r>
      <w:r w:rsidRPr="004E06A4">
        <w:rPr>
          <w:rFonts w:asciiTheme="majorHAnsi" w:hAnsiTheme="majorHAnsi"/>
        </w:rPr>
        <w:t xml:space="preserve"> delnic </w:t>
      </w:r>
      <w:r w:rsidR="004E06A4">
        <w:rPr>
          <w:rFonts w:asciiTheme="majorHAnsi" w:hAnsiTheme="majorHAnsi"/>
        </w:rPr>
        <w:t>Družbe.</w:t>
      </w:r>
    </w:p>
    <w:p w14:paraId="40209659" w14:textId="77777777" w:rsidR="004E06A4" w:rsidRPr="004E06A4" w:rsidRDefault="004E06A4" w:rsidP="00B62BAE">
      <w:pPr>
        <w:pStyle w:val="Odstavekseznama"/>
        <w:ind w:right="141"/>
        <w:jc w:val="both"/>
        <w:rPr>
          <w:rFonts w:asciiTheme="majorHAnsi" w:hAnsiTheme="majorHAnsi"/>
        </w:rPr>
      </w:pPr>
    </w:p>
    <w:p w14:paraId="3D349C90" w14:textId="77777777" w:rsidR="004E06A4" w:rsidRPr="004E06A4" w:rsidRDefault="00181FE4" w:rsidP="00B62BAE">
      <w:pPr>
        <w:pStyle w:val="Odstavekseznama"/>
        <w:numPr>
          <w:ilvl w:val="0"/>
          <w:numId w:val="5"/>
        </w:numPr>
        <w:ind w:right="141"/>
        <w:jc w:val="both"/>
        <w:rPr>
          <w:rFonts w:asciiTheme="majorHAnsi" w:hAnsiTheme="majorHAnsi"/>
          <w:b/>
        </w:rPr>
      </w:pPr>
      <w:r w:rsidRPr="004E06A4">
        <w:rPr>
          <w:rFonts w:asciiTheme="majorHAnsi" w:hAnsiTheme="majorHAnsi"/>
          <w:b/>
        </w:rPr>
        <w:t xml:space="preserve">Namen pridobivanja lastnih delnic </w:t>
      </w:r>
    </w:p>
    <w:p w14:paraId="26671E0D" w14:textId="77777777" w:rsidR="00181FE4" w:rsidRDefault="00181FE4" w:rsidP="00B62BAE">
      <w:pPr>
        <w:pStyle w:val="Odstavekseznama"/>
        <w:ind w:right="141"/>
        <w:jc w:val="both"/>
        <w:rPr>
          <w:rFonts w:asciiTheme="majorHAnsi" w:hAnsiTheme="majorHAnsi"/>
        </w:rPr>
      </w:pPr>
      <w:r w:rsidRPr="004E06A4">
        <w:rPr>
          <w:rFonts w:asciiTheme="majorHAnsi" w:hAnsiTheme="majorHAnsi"/>
        </w:rPr>
        <w:t>V skladu s pooblastilom skupščine Družba pridobiva delnice z</w:t>
      </w:r>
      <w:r w:rsidR="004E06A4">
        <w:rPr>
          <w:rFonts w:asciiTheme="majorHAnsi" w:hAnsiTheme="majorHAnsi"/>
        </w:rPr>
        <w:t xml:space="preserve"> namenom umika tako pridobljenih delnic Družbe in zmanjšanja osnovnega kapitala ter z namenom, da se omogoči izstop delničarjem Družbe z odsvojitvijo delnic.</w:t>
      </w:r>
      <w:r w:rsidRPr="004E06A4">
        <w:rPr>
          <w:rFonts w:asciiTheme="majorHAnsi" w:hAnsiTheme="majorHAnsi"/>
        </w:rPr>
        <w:t xml:space="preserve"> </w:t>
      </w:r>
    </w:p>
    <w:p w14:paraId="5CF8951D" w14:textId="77777777" w:rsidR="004E06A4" w:rsidRPr="004E06A4" w:rsidRDefault="004E06A4" w:rsidP="00B62BAE">
      <w:pPr>
        <w:pStyle w:val="Odstavekseznama"/>
        <w:ind w:right="141"/>
        <w:jc w:val="both"/>
        <w:rPr>
          <w:rFonts w:asciiTheme="majorHAnsi" w:hAnsiTheme="majorHAnsi"/>
        </w:rPr>
      </w:pPr>
    </w:p>
    <w:p w14:paraId="477D62CF" w14:textId="77777777" w:rsidR="00181FE4" w:rsidRPr="004E06A4" w:rsidRDefault="00181FE4" w:rsidP="00B62BAE">
      <w:pPr>
        <w:pStyle w:val="Odstavekseznama"/>
        <w:numPr>
          <w:ilvl w:val="0"/>
          <w:numId w:val="5"/>
        </w:numPr>
        <w:ind w:right="141"/>
        <w:jc w:val="both"/>
        <w:rPr>
          <w:rFonts w:asciiTheme="majorHAnsi" w:hAnsiTheme="majorHAnsi"/>
          <w:b/>
        </w:rPr>
      </w:pPr>
      <w:r w:rsidRPr="004E06A4">
        <w:rPr>
          <w:rFonts w:asciiTheme="majorHAnsi" w:hAnsiTheme="majorHAnsi"/>
          <w:b/>
        </w:rPr>
        <w:t xml:space="preserve">Cena odkupa in način pridobivanja lastnih delnic </w:t>
      </w:r>
    </w:p>
    <w:p w14:paraId="304480E8" w14:textId="77777777" w:rsidR="00181FE4" w:rsidRDefault="00181FE4" w:rsidP="00B62BAE">
      <w:pPr>
        <w:pStyle w:val="Odstavekseznama"/>
        <w:ind w:right="141"/>
        <w:jc w:val="both"/>
        <w:rPr>
          <w:rFonts w:asciiTheme="majorHAnsi" w:hAnsiTheme="majorHAnsi"/>
        </w:rPr>
      </w:pPr>
      <w:r w:rsidRPr="004E06A4">
        <w:rPr>
          <w:rFonts w:asciiTheme="majorHAnsi" w:hAnsiTheme="majorHAnsi"/>
        </w:rPr>
        <w:t xml:space="preserve">Družba lahko v obdobju </w:t>
      </w:r>
      <w:r w:rsidR="004E06A4">
        <w:rPr>
          <w:rFonts w:asciiTheme="majorHAnsi" w:hAnsiTheme="majorHAnsi"/>
        </w:rPr>
        <w:t>iz točke 2. pridobiva lastne delnice</w:t>
      </w:r>
      <w:r w:rsidRPr="004E06A4">
        <w:rPr>
          <w:rFonts w:asciiTheme="majorHAnsi" w:hAnsiTheme="majorHAnsi"/>
        </w:rPr>
        <w:t xml:space="preserve"> zunaj organiziranega trga vrednostnih papirjev, in sicer po nakupni ceni,</w:t>
      </w:r>
      <w:r w:rsidR="002910D1">
        <w:rPr>
          <w:rFonts w:asciiTheme="majorHAnsi" w:hAnsiTheme="majorHAnsi"/>
        </w:rPr>
        <w:t xml:space="preserve"> ki znaša 10,00 EUR</w:t>
      </w:r>
      <w:r w:rsidRPr="004E06A4">
        <w:rPr>
          <w:rFonts w:asciiTheme="majorHAnsi" w:hAnsiTheme="majorHAnsi"/>
        </w:rPr>
        <w:t>, kot to določa pooblastilo skupščine.</w:t>
      </w:r>
    </w:p>
    <w:p w14:paraId="4F1218BA" w14:textId="77777777" w:rsidR="004E06A4" w:rsidRPr="004E06A4" w:rsidRDefault="004E06A4" w:rsidP="00B62BAE">
      <w:pPr>
        <w:pStyle w:val="Odstavekseznama"/>
        <w:ind w:right="141"/>
        <w:jc w:val="both"/>
        <w:rPr>
          <w:rFonts w:asciiTheme="majorHAnsi" w:hAnsiTheme="majorHAnsi"/>
        </w:rPr>
      </w:pPr>
    </w:p>
    <w:p w14:paraId="044B6640" w14:textId="77777777" w:rsidR="002910D1" w:rsidRPr="002910D1" w:rsidRDefault="00181FE4" w:rsidP="00B62BAE">
      <w:pPr>
        <w:pStyle w:val="Odstavekseznama"/>
        <w:numPr>
          <w:ilvl w:val="0"/>
          <w:numId w:val="5"/>
        </w:numPr>
        <w:ind w:right="141"/>
        <w:jc w:val="both"/>
        <w:rPr>
          <w:rFonts w:asciiTheme="majorHAnsi" w:hAnsiTheme="majorHAnsi"/>
          <w:b/>
        </w:rPr>
      </w:pPr>
      <w:r w:rsidRPr="002910D1">
        <w:rPr>
          <w:rFonts w:asciiTheme="majorHAnsi" w:hAnsiTheme="majorHAnsi"/>
          <w:b/>
        </w:rPr>
        <w:t xml:space="preserve">Namen uporabe lastnih delnic </w:t>
      </w:r>
    </w:p>
    <w:p w14:paraId="5B9E4E16" w14:textId="77777777" w:rsidR="00181FE4" w:rsidRPr="004E06A4" w:rsidRDefault="002910D1" w:rsidP="00B62BAE">
      <w:pPr>
        <w:pStyle w:val="Odstavekseznama"/>
        <w:ind w:right="141"/>
        <w:jc w:val="both"/>
        <w:rPr>
          <w:rFonts w:asciiTheme="majorHAnsi" w:hAnsiTheme="majorHAnsi"/>
        </w:rPr>
      </w:pPr>
      <w:r>
        <w:rPr>
          <w:rFonts w:asciiTheme="majorHAnsi" w:hAnsiTheme="majorHAnsi"/>
        </w:rPr>
        <w:t>Družba mora vse pridobljene lastne delnice umakniti in temu ustrezno zmanjšati osnovni kapital skladno s sprejetim sklepom skupščine.</w:t>
      </w:r>
    </w:p>
    <w:p w14:paraId="63267B9B" w14:textId="77777777" w:rsidR="00181FE4" w:rsidRPr="004E06A4" w:rsidRDefault="00181FE4" w:rsidP="00B62BAE">
      <w:pPr>
        <w:pStyle w:val="Odstavekseznama"/>
        <w:ind w:right="141"/>
        <w:jc w:val="both"/>
        <w:rPr>
          <w:rFonts w:asciiTheme="majorHAnsi" w:hAnsiTheme="majorHAnsi"/>
        </w:rPr>
      </w:pPr>
    </w:p>
    <w:p w14:paraId="5660CC70" w14:textId="77777777" w:rsidR="00181FE4" w:rsidRPr="00156481" w:rsidRDefault="00181FE4" w:rsidP="00156481">
      <w:pPr>
        <w:pStyle w:val="Odstavekseznama"/>
        <w:numPr>
          <w:ilvl w:val="0"/>
          <w:numId w:val="9"/>
        </w:numPr>
        <w:ind w:right="141"/>
        <w:jc w:val="both"/>
        <w:rPr>
          <w:rFonts w:asciiTheme="majorHAnsi" w:hAnsiTheme="majorHAnsi"/>
          <w:b/>
        </w:rPr>
      </w:pPr>
      <w:r w:rsidRPr="00156481">
        <w:rPr>
          <w:rFonts w:asciiTheme="majorHAnsi" w:hAnsiTheme="majorHAnsi"/>
          <w:b/>
        </w:rPr>
        <w:t xml:space="preserve">PRAVILA IN KRITERIJI ODKUPA LASTNIH DELNIC </w:t>
      </w:r>
      <w:r w:rsidR="00156481" w:rsidRPr="00156481">
        <w:rPr>
          <w:rFonts w:asciiTheme="majorHAnsi" w:hAnsiTheme="majorHAnsi"/>
          <w:b/>
        </w:rPr>
        <w:t>DRUŽBE</w:t>
      </w:r>
      <w:r w:rsidRPr="00156481">
        <w:rPr>
          <w:rFonts w:asciiTheme="majorHAnsi" w:hAnsiTheme="majorHAnsi"/>
          <w:b/>
        </w:rPr>
        <w:t xml:space="preserve"> </w:t>
      </w:r>
    </w:p>
    <w:p w14:paraId="5A8FCA70" w14:textId="77777777" w:rsidR="00181FE4" w:rsidRPr="004E06A4" w:rsidRDefault="00181FE4" w:rsidP="00B62BAE">
      <w:pPr>
        <w:ind w:right="141"/>
        <w:jc w:val="both"/>
        <w:rPr>
          <w:rFonts w:asciiTheme="majorHAnsi" w:hAnsiTheme="majorHAnsi"/>
        </w:rPr>
      </w:pPr>
    </w:p>
    <w:p w14:paraId="59561E27" w14:textId="77777777" w:rsidR="00BC5819" w:rsidRPr="00BC5819" w:rsidRDefault="00181FE4" w:rsidP="00B62BAE">
      <w:pPr>
        <w:pStyle w:val="Odstavekseznama"/>
        <w:numPr>
          <w:ilvl w:val="0"/>
          <w:numId w:val="6"/>
        </w:numPr>
        <w:ind w:right="141"/>
        <w:jc w:val="both"/>
        <w:rPr>
          <w:rFonts w:asciiTheme="majorHAnsi" w:hAnsiTheme="majorHAnsi"/>
          <w:b/>
        </w:rPr>
      </w:pPr>
      <w:r w:rsidRPr="00BC5819">
        <w:rPr>
          <w:rFonts w:asciiTheme="majorHAnsi" w:hAnsiTheme="majorHAnsi"/>
          <w:b/>
        </w:rPr>
        <w:t xml:space="preserve">Smernice programa odkupa lastnih delnic </w:t>
      </w:r>
    </w:p>
    <w:p w14:paraId="57CF947C" w14:textId="77777777" w:rsidR="00181FE4" w:rsidRDefault="00181FE4" w:rsidP="00B62BAE">
      <w:pPr>
        <w:pStyle w:val="Odstavekseznama"/>
        <w:ind w:right="141"/>
        <w:jc w:val="both"/>
        <w:rPr>
          <w:rFonts w:asciiTheme="majorHAnsi" w:hAnsiTheme="majorHAnsi"/>
        </w:rPr>
      </w:pPr>
      <w:r w:rsidRPr="004E06A4">
        <w:rPr>
          <w:rFonts w:asciiTheme="majorHAnsi" w:hAnsiTheme="majorHAnsi"/>
        </w:rPr>
        <w:t xml:space="preserve">Družba je sprejela </w:t>
      </w:r>
      <w:r w:rsidR="00511294">
        <w:rPr>
          <w:rFonts w:asciiTheme="majorHAnsi" w:hAnsiTheme="majorHAnsi"/>
        </w:rPr>
        <w:t xml:space="preserve">ta </w:t>
      </w:r>
      <w:r w:rsidRPr="004E06A4">
        <w:rPr>
          <w:rFonts w:asciiTheme="majorHAnsi" w:hAnsiTheme="majorHAnsi"/>
        </w:rPr>
        <w:t>program odkupa lastnih delnic s ciljem preglednega postopka odkupa lastnih delnic, ob upoštevanju enake obravnave delničarjev, zaščite interesov delničarjev in preprečevanja tveganja zlorabe trga.</w:t>
      </w:r>
    </w:p>
    <w:p w14:paraId="51803C7A" w14:textId="77777777" w:rsidR="00BC5819" w:rsidRPr="004E06A4" w:rsidRDefault="00BC5819" w:rsidP="00B62BAE">
      <w:pPr>
        <w:pStyle w:val="Odstavekseznama"/>
        <w:ind w:right="141"/>
        <w:jc w:val="both"/>
        <w:rPr>
          <w:rFonts w:asciiTheme="majorHAnsi" w:hAnsiTheme="majorHAnsi"/>
        </w:rPr>
      </w:pPr>
    </w:p>
    <w:p w14:paraId="3F9CEF95" w14:textId="77777777" w:rsidR="00181FE4" w:rsidRPr="00BC5819" w:rsidRDefault="00181FE4" w:rsidP="00B62BAE">
      <w:pPr>
        <w:pStyle w:val="Odstavekseznama"/>
        <w:numPr>
          <w:ilvl w:val="0"/>
          <w:numId w:val="6"/>
        </w:numPr>
        <w:ind w:right="141"/>
        <w:jc w:val="both"/>
        <w:rPr>
          <w:rFonts w:asciiTheme="majorHAnsi" w:hAnsiTheme="majorHAnsi"/>
          <w:b/>
        </w:rPr>
      </w:pPr>
      <w:r w:rsidRPr="00BC5819">
        <w:rPr>
          <w:rFonts w:asciiTheme="majorHAnsi" w:hAnsiTheme="majorHAnsi"/>
          <w:b/>
        </w:rPr>
        <w:t xml:space="preserve">Sredstva za odkup lastnih delnic </w:t>
      </w:r>
    </w:p>
    <w:p w14:paraId="02A00A1D" w14:textId="77777777" w:rsidR="00181FE4" w:rsidRDefault="00181FE4" w:rsidP="00B62BAE">
      <w:pPr>
        <w:pStyle w:val="Odstavekseznama"/>
        <w:ind w:right="141"/>
        <w:jc w:val="both"/>
        <w:rPr>
          <w:rFonts w:asciiTheme="majorHAnsi" w:hAnsiTheme="majorHAnsi"/>
        </w:rPr>
      </w:pPr>
      <w:r w:rsidRPr="004E06A4">
        <w:rPr>
          <w:rFonts w:asciiTheme="majorHAnsi" w:hAnsiTheme="majorHAnsi"/>
        </w:rPr>
        <w:t xml:space="preserve">Družba bo odkup lastnih delnic financirala iz lastnih virov. Pri pridobivanju lastnih delnic bo družba lastne delnice pridobivala skladno z možnostmi, ki jih dopuščata kapitalska ustreznost družbe in </w:t>
      </w:r>
      <w:r w:rsidR="00BC5819">
        <w:rPr>
          <w:rFonts w:asciiTheme="majorHAnsi" w:hAnsiTheme="majorHAnsi"/>
        </w:rPr>
        <w:t>veljavna zakonodaja.</w:t>
      </w:r>
    </w:p>
    <w:p w14:paraId="50B0ABFD" w14:textId="77777777" w:rsidR="00BC5819" w:rsidRPr="004E06A4" w:rsidRDefault="00BC5819" w:rsidP="00B62BAE">
      <w:pPr>
        <w:pStyle w:val="Odstavekseznama"/>
        <w:ind w:right="141"/>
        <w:jc w:val="both"/>
        <w:rPr>
          <w:rFonts w:asciiTheme="majorHAnsi" w:hAnsiTheme="majorHAnsi"/>
        </w:rPr>
      </w:pPr>
    </w:p>
    <w:p w14:paraId="24C2DE42" w14:textId="77777777" w:rsidR="00BC5819" w:rsidRPr="00BC5819" w:rsidRDefault="00181FE4" w:rsidP="00B62BAE">
      <w:pPr>
        <w:pStyle w:val="Odstavekseznama"/>
        <w:numPr>
          <w:ilvl w:val="0"/>
          <w:numId w:val="6"/>
        </w:numPr>
        <w:ind w:right="141"/>
        <w:jc w:val="both"/>
        <w:rPr>
          <w:rFonts w:asciiTheme="majorHAnsi" w:hAnsiTheme="majorHAnsi"/>
          <w:b/>
        </w:rPr>
      </w:pPr>
      <w:r w:rsidRPr="00BC5819">
        <w:rPr>
          <w:rFonts w:asciiTheme="majorHAnsi" w:hAnsiTheme="majorHAnsi"/>
          <w:b/>
        </w:rPr>
        <w:t xml:space="preserve">Količinska omejitev odkupa lastnih delnic </w:t>
      </w:r>
    </w:p>
    <w:p w14:paraId="62D5502F" w14:textId="77777777" w:rsidR="00181FE4" w:rsidRDefault="00181FE4" w:rsidP="00B62BAE">
      <w:pPr>
        <w:pStyle w:val="Odstavekseznama"/>
        <w:ind w:right="141"/>
        <w:jc w:val="both"/>
        <w:rPr>
          <w:rFonts w:asciiTheme="majorHAnsi" w:hAnsiTheme="majorHAnsi"/>
        </w:rPr>
      </w:pPr>
      <w:r w:rsidRPr="004E06A4">
        <w:rPr>
          <w:rFonts w:asciiTheme="majorHAnsi" w:hAnsiTheme="majorHAnsi"/>
        </w:rPr>
        <w:t xml:space="preserve">Družba bo </w:t>
      </w:r>
      <w:r w:rsidR="00BC5819">
        <w:rPr>
          <w:rFonts w:asciiTheme="majorHAnsi" w:hAnsiTheme="majorHAnsi"/>
        </w:rPr>
        <w:t xml:space="preserve">pridobila toliko lastnih delnic, kot jih bodo delničarji prodali v času trajanja pooblastila za pridobivanje lastnih delnic, kot izhaja iz točke 2. tega programa oziroma sklepa 22. seje skupščine Družbe, a hkrati ne več kot </w:t>
      </w:r>
      <w:r w:rsidR="00BC5819" w:rsidRPr="00BC5819">
        <w:rPr>
          <w:rFonts w:asciiTheme="majorHAnsi" w:hAnsiTheme="majorHAnsi"/>
        </w:rPr>
        <w:t>328.530</w:t>
      </w:r>
      <w:r w:rsidR="00156481">
        <w:rPr>
          <w:rFonts w:asciiTheme="majorHAnsi" w:hAnsiTheme="majorHAnsi"/>
        </w:rPr>
        <w:t>.</w:t>
      </w:r>
    </w:p>
    <w:p w14:paraId="2C71FC7C" w14:textId="77777777" w:rsidR="00BC5819" w:rsidRPr="004E06A4" w:rsidRDefault="00BC5819" w:rsidP="00B62BAE">
      <w:pPr>
        <w:pStyle w:val="Odstavekseznama"/>
        <w:ind w:right="141"/>
        <w:jc w:val="both"/>
        <w:rPr>
          <w:rFonts w:asciiTheme="majorHAnsi" w:hAnsiTheme="majorHAnsi"/>
        </w:rPr>
      </w:pPr>
    </w:p>
    <w:p w14:paraId="2BEFD99F" w14:textId="77777777" w:rsidR="00181FE4" w:rsidRPr="00BC5819" w:rsidRDefault="00181FE4" w:rsidP="00B62BAE">
      <w:pPr>
        <w:pStyle w:val="Odstavekseznama"/>
        <w:numPr>
          <w:ilvl w:val="0"/>
          <w:numId w:val="6"/>
        </w:numPr>
        <w:ind w:right="141"/>
        <w:jc w:val="both"/>
        <w:rPr>
          <w:rFonts w:asciiTheme="majorHAnsi" w:hAnsiTheme="majorHAnsi"/>
          <w:b/>
        </w:rPr>
      </w:pPr>
      <w:r w:rsidRPr="00BC5819">
        <w:rPr>
          <w:rFonts w:asciiTheme="majorHAnsi" w:hAnsiTheme="majorHAnsi"/>
          <w:b/>
        </w:rPr>
        <w:t xml:space="preserve">Cenovna omejitev odkupa lastnih delnic </w:t>
      </w:r>
    </w:p>
    <w:p w14:paraId="2B7C618F" w14:textId="77777777" w:rsidR="00181FE4" w:rsidRDefault="00181FE4" w:rsidP="00B62BAE">
      <w:pPr>
        <w:pStyle w:val="Odstavekseznama"/>
        <w:ind w:right="141"/>
        <w:jc w:val="both"/>
        <w:rPr>
          <w:rFonts w:asciiTheme="majorHAnsi" w:hAnsiTheme="majorHAnsi"/>
        </w:rPr>
      </w:pPr>
      <w:r w:rsidRPr="004E06A4">
        <w:rPr>
          <w:rFonts w:asciiTheme="majorHAnsi" w:hAnsiTheme="majorHAnsi"/>
        </w:rPr>
        <w:t xml:space="preserve">Družba bo lastne delnice pridobivala </w:t>
      </w:r>
      <w:r w:rsidR="00156481">
        <w:rPr>
          <w:rFonts w:asciiTheme="majorHAnsi" w:hAnsiTheme="majorHAnsi"/>
        </w:rPr>
        <w:t>po ceni, kot jo</w:t>
      </w:r>
      <w:r w:rsidRPr="004E06A4">
        <w:rPr>
          <w:rFonts w:asciiTheme="majorHAnsi" w:hAnsiTheme="majorHAnsi"/>
        </w:rPr>
        <w:t xml:space="preserve"> določa pooblastilo skupščine</w:t>
      </w:r>
      <w:r w:rsidR="00BC5819">
        <w:rPr>
          <w:rFonts w:asciiTheme="majorHAnsi" w:hAnsiTheme="majorHAnsi"/>
        </w:rPr>
        <w:t>.</w:t>
      </w:r>
    </w:p>
    <w:p w14:paraId="5DB778A6" w14:textId="77777777" w:rsidR="00BC5819" w:rsidRPr="004E06A4" w:rsidRDefault="00BC5819" w:rsidP="00B62BAE">
      <w:pPr>
        <w:pStyle w:val="Odstavekseznama"/>
        <w:ind w:right="141"/>
        <w:jc w:val="both"/>
        <w:rPr>
          <w:rFonts w:asciiTheme="majorHAnsi" w:hAnsiTheme="majorHAnsi"/>
        </w:rPr>
      </w:pPr>
    </w:p>
    <w:p w14:paraId="629C6001" w14:textId="77777777" w:rsidR="00BC5819" w:rsidRPr="00BC5819" w:rsidRDefault="00181FE4" w:rsidP="00B62BAE">
      <w:pPr>
        <w:pStyle w:val="Odstavekseznama"/>
        <w:numPr>
          <w:ilvl w:val="0"/>
          <w:numId w:val="6"/>
        </w:numPr>
        <w:ind w:right="141"/>
        <w:jc w:val="both"/>
        <w:rPr>
          <w:rFonts w:asciiTheme="majorHAnsi" w:hAnsiTheme="majorHAnsi"/>
          <w:b/>
        </w:rPr>
      </w:pPr>
      <w:r w:rsidRPr="00BC5819">
        <w:rPr>
          <w:rFonts w:asciiTheme="majorHAnsi" w:hAnsiTheme="majorHAnsi"/>
          <w:b/>
        </w:rPr>
        <w:t xml:space="preserve">Načini pridobivanja lastnih delnic </w:t>
      </w:r>
    </w:p>
    <w:p w14:paraId="241BEF31" w14:textId="77777777" w:rsidR="00181FE4" w:rsidRPr="00156481" w:rsidRDefault="00156481" w:rsidP="00156481">
      <w:pPr>
        <w:ind w:left="360" w:right="141"/>
        <w:jc w:val="both"/>
        <w:rPr>
          <w:rFonts w:asciiTheme="majorHAnsi" w:hAnsiTheme="majorHAnsi"/>
        </w:rPr>
      </w:pPr>
      <w:r>
        <w:rPr>
          <w:rFonts w:asciiTheme="majorHAnsi" w:hAnsiTheme="majorHAnsi"/>
        </w:rPr>
        <w:t>D</w:t>
      </w:r>
      <w:r w:rsidR="00181FE4" w:rsidRPr="00156481">
        <w:rPr>
          <w:rFonts w:asciiTheme="majorHAnsi" w:hAnsiTheme="majorHAnsi"/>
        </w:rPr>
        <w:t xml:space="preserve">ružba </w:t>
      </w:r>
      <w:r>
        <w:rPr>
          <w:rFonts w:asciiTheme="majorHAnsi" w:hAnsiTheme="majorHAnsi"/>
        </w:rPr>
        <w:t xml:space="preserve">bo </w:t>
      </w:r>
      <w:r w:rsidR="00181FE4" w:rsidRPr="00156481">
        <w:rPr>
          <w:rFonts w:asciiTheme="majorHAnsi" w:hAnsiTheme="majorHAnsi"/>
        </w:rPr>
        <w:t xml:space="preserve">pridobivala lastne delnice z nakupi izven organiziranega trga finančnih instrumentov. </w:t>
      </w:r>
    </w:p>
    <w:p w14:paraId="5EB3E2B2" w14:textId="77777777" w:rsidR="00BC5819" w:rsidRPr="004E06A4" w:rsidRDefault="00BC5819" w:rsidP="00B62BAE">
      <w:pPr>
        <w:pStyle w:val="Odstavekseznama"/>
        <w:ind w:right="141"/>
        <w:jc w:val="both"/>
        <w:rPr>
          <w:rFonts w:asciiTheme="majorHAnsi" w:hAnsiTheme="majorHAnsi"/>
        </w:rPr>
      </w:pPr>
    </w:p>
    <w:p w14:paraId="360CB3D6" w14:textId="77777777" w:rsidR="00181FE4" w:rsidRDefault="00181FE4" w:rsidP="00156481">
      <w:pPr>
        <w:pStyle w:val="Odstavekseznama"/>
        <w:numPr>
          <w:ilvl w:val="1"/>
          <w:numId w:val="6"/>
        </w:numPr>
        <w:ind w:left="1134" w:right="141" w:hanging="414"/>
        <w:jc w:val="both"/>
        <w:rPr>
          <w:rFonts w:asciiTheme="majorHAnsi" w:hAnsiTheme="majorHAnsi"/>
        </w:rPr>
      </w:pPr>
      <w:r w:rsidRPr="004E06A4">
        <w:rPr>
          <w:rFonts w:asciiTheme="majorHAnsi" w:hAnsiTheme="majorHAnsi"/>
        </w:rPr>
        <w:t>Pridobivanje lastnih delnic s posli izven organiziranega trga finančnih instrumentov</w:t>
      </w:r>
    </w:p>
    <w:p w14:paraId="205BE52C" w14:textId="77777777" w:rsidR="00BC5819" w:rsidRPr="004E06A4" w:rsidRDefault="00BC5819" w:rsidP="00B62BAE">
      <w:pPr>
        <w:pStyle w:val="Odstavekseznama"/>
        <w:ind w:left="1080" w:right="141"/>
        <w:jc w:val="both"/>
        <w:rPr>
          <w:rFonts w:asciiTheme="majorHAnsi" w:hAnsiTheme="majorHAnsi"/>
        </w:rPr>
      </w:pPr>
    </w:p>
    <w:p w14:paraId="007386F4" w14:textId="77777777" w:rsidR="00156481" w:rsidRPr="00156481" w:rsidRDefault="00181FE4" w:rsidP="00156481">
      <w:pPr>
        <w:pStyle w:val="Odstavekseznama"/>
        <w:numPr>
          <w:ilvl w:val="2"/>
          <w:numId w:val="6"/>
        </w:numPr>
        <w:ind w:left="1701" w:right="141" w:hanging="567"/>
        <w:jc w:val="both"/>
        <w:rPr>
          <w:rFonts w:asciiTheme="majorHAnsi" w:hAnsiTheme="majorHAnsi"/>
        </w:rPr>
      </w:pPr>
      <w:r w:rsidRPr="004E06A4">
        <w:rPr>
          <w:rFonts w:asciiTheme="majorHAnsi" w:hAnsiTheme="majorHAnsi"/>
        </w:rPr>
        <w:t xml:space="preserve">Poziv delničarjem za </w:t>
      </w:r>
      <w:r w:rsidR="006E6D06">
        <w:rPr>
          <w:rFonts w:asciiTheme="majorHAnsi" w:hAnsiTheme="majorHAnsi"/>
        </w:rPr>
        <w:t>sprejem zavezujoče ponudbe Družbe</w:t>
      </w:r>
    </w:p>
    <w:p w14:paraId="6B0CFA6E" w14:textId="77777777" w:rsidR="00181FE4" w:rsidRDefault="00181FE4" w:rsidP="00156481">
      <w:pPr>
        <w:pStyle w:val="Odstavekseznama"/>
        <w:ind w:left="1701" w:right="141"/>
        <w:jc w:val="both"/>
        <w:rPr>
          <w:rFonts w:asciiTheme="majorHAnsi" w:hAnsiTheme="majorHAnsi"/>
        </w:rPr>
      </w:pPr>
      <w:r w:rsidRPr="004E06A4">
        <w:rPr>
          <w:rFonts w:asciiTheme="majorHAnsi" w:hAnsiTheme="majorHAnsi"/>
        </w:rPr>
        <w:t>Družba bo pridobivala lastne delnice s posli izven organiziranega trga finančnih ins</w:t>
      </w:r>
      <w:r w:rsidR="00BC5819">
        <w:rPr>
          <w:rFonts w:asciiTheme="majorHAnsi" w:hAnsiTheme="majorHAnsi"/>
        </w:rPr>
        <w:t xml:space="preserve">trumentov, in sicer na podlagi </w:t>
      </w:r>
      <w:r w:rsidRPr="004E06A4">
        <w:rPr>
          <w:rFonts w:asciiTheme="majorHAnsi" w:hAnsiTheme="majorHAnsi"/>
        </w:rPr>
        <w:t xml:space="preserve">obvestila </w:t>
      </w:r>
      <w:r w:rsidR="00BC5819">
        <w:rPr>
          <w:rFonts w:asciiTheme="majorHAnsi" w:hAnsiTheme="majorHAnsi"/>
        </w:rPr>
        <w:t xml:space="preserve">delničarjem </w:t>
      </w:r>
      <w:r w:rsidRPr="004E06A4">
        <w:rPr>
          <w:rFonts w:asciiTheme="majorHAnsi" w:hAnsiTheme="majorHAnsi"/>
        </w:rPr>
        <w:t xml:space="preserve">in neposrednega poziva vsem delničarjem </w:t>
      </w:r>
      <w:r w:rsidR="00BC5819">
        <w:rPr>
          <w:rFonts w:asciiTheme="majorHAnsi" w:hAnsiTheme="majorHAnsi"/>
        </w:rPr>
        <w:t>Družbe</w:t>
      </w:r>
      <w:r w:rsidR="00156481">
        <w:rPr>
          <w:rFonts w:asciiTheme="majorHAnsi" w:hAnsiTheme="majorHAnsi"/>
        </w:rPr>
        <w:t xml:space="preserve">, da </w:t>
      </w:r>
      <w:r w:rsidR="006E6D06">
        <w:rPr>
          <w:rFonts w:asciiTheme="majorHAnsi" w:hAnsiTheme="majorHAnsi"/>
        </w:rPr>
        <w:t>sprejmejo zavezujočo ponudbo Družbe za odkup lastnih delnic</w:t>
      </w:r>
      <w:r w:rsidR="00156481">
        <w:rPr>
          <w:rFonts w:asciiTheme="majorHAnsi" w:hAnsiTheme="majorHAnsi"/>
        </w:rPr>
        <w:t>.</w:t>
      </w:r>
    </w:p>
    <w:p w14:paraId="6BF04C37" w14:textId="77777777" w:rsidR="00BC5819" w:rsidRPr="004E06A4" w:rsidRDefault="00BC5819" w:rsidP="00B62BAE">
      <w:pPr>
        <w:pStyle w:val="Odstavekseznama"/>
        <w:ind w:left="1800" w:right="141"/>
        <w:jc w:val="both"/>
        <w:rPr>
          <w:rFonts w:asciiTheme="majorHAnsi" w:hAnsiTheme="majorHAnsi"/>
        </w:rPr>
      </w:pPr>
    </w:p>
    <w:p w14:paraId="7CA8C1E7" w14:textId="77777777" w:rsidR="00BC5819" w:rsidRDefault="00181FE4" w:rsidP="00156481">
      <w:pPr>
        <w:pStyle w:val="Odstavekseznama"/>
        <w:numPr>
          <w:ilvl w:val="2"/>
          <w:numId w:val="6"/>
        </w:numPr>
        <w:ind w:left="1701" w:right="141" w:hanging="621"/>
        <w:jc w:val="both"/>
        <w:rPr>
          <w:rFonts w:asciiTheme="majorHAnsi" w:hAnsiTheme="majorHAnsi"/>
        </w:rPr>
      </w:pPr>
      <w:r w:rsidRPr="004E06A4">
        <w:rPr>
          <w:rFonts w:asciiTheme="majorHAnsi" w:hAnsiTheme="majorHAnsi"/>
        </w:rPr>
        <w:t xml:space="preserve">Postopek pridobivanja lastnih delnic </w:t>
      </w:r>
    </w:p>
    <w:p w14:paraId="7123B8B8" w14:textId="77777777" w:rsidR="00181FE4" w:rsidRDefault="00181FE4" w:rsidP="00156481">
      <w:pPr>
        <w:pStyle w:val="Odstavekseznama"/>
        <w:ind w:left="1701" w:right="141"/>
        <w:jc w:val="both"/>
        <w:rPr>
          <w:rFonts w:asciiTheme="majorHAnsi" w:hAnsiTheme="majorHAnsi"/>
        </w:rPr>
      </w:pPr>
      <w:r w:rsidRPr="004E06A4">
        <w:rPr>
          <w:rFonts w:asciiTheme="majorHAnsi" w:hAnsiTheme="majorHAnsi"/>
        </w:rPr>
        <w:t>Družba bo postopek pridobivanja lastnih delnic izven organiziranega trga opravljala</w:t>
      </w:r>
      <w:r w:rsidR="00F67BD4">
        <w:rPr>
          <w:rFonts w:asciiTheme="majorHAnsi" w:hAnsiTheme="majorHAnsi"/>
        </w:rPr>
        <w:t xml:space="preserve"> preko izbranega borznega </w:t>
      </w:r>
      <w:r w:rsidRPr="004E06A4">
        <w:rPr>
          <w:rFonts w:asciiTheme="majorHAnsi" w:hAnsiTheme="majorHAnsi"/>
        </w:rPr>
        <w:t xml:space="preserve">člana, z vnaprej opredeljenimi pogoji izvedbe nakupa glede cene, količine in časovne veljavnosti odkupa. Postopek in vsebina bosta podrobneje opredeljena v obvestilu delničarjem o odkupu lastnih delnic </w:t>
      </w:r>
    </w:p>
    <w:p w14:paraId="02726A27" w14:textId="77777777" w:rsidR="00BC5819" w:rsidRPr="004E06A4" w:rsidRDefault="00BC5819" w:rsidP="00B62BAE">
      <w:pPr>
        <w:pStyle w:val="Odstavekseznama"/>
        <w:ind w:left="1800" w:right="141"/>
        <w:jc w:val="both"/>
        <w:rPr>
          <w:rFonts w:asciiTheme="majorHAnsi" w:hAnsiTheme="majorHAnsi"/>
        </w:rPr>
      </w:pPr>
    </w:p>
    <w:p w14:paraId="7A5EFEA8" w14:textId="77777777" w:rsidR="00BC5819" w:rsidRDefault="00181FE4" w:rsidP="00156481">
      <w:pPr>
        <w:pStyle w:val="Odstavekseznama"/>
        <w:numPr>
          <w:ilvl w:val="2"/>
          <w:numId w:val="6"/>
        </w:numPr>
        <w:ind w:left="1701" w:right="141" w:hanging="567"/>
        <w:jc w:val="both"/>
        <w:rPr>
          <w:rFonts w:asciiTheme="majorHAnsi" w:hAnsiTheme="majorHAnsi"/>
        </w:rPr>
      </w:pPr>
      <w:r w:rsidRPr="004E06A4">
        <w:rPr>
          <w:rFonts w:asciiTheme="majorHAnsi" w:hAnsiTheme="majorHAnsi"/>
        </w:rPr>
        <w:t xml:space="preserve">Obvestilo delničarjem o odkupu lastnih delnic </w:t>
      </w:r>
    </w:p>
    <w:p w14:paraId="295C5E7C" w14:textId="77777777" w:rsidR="00181FE4" w:rsidRDefault="00181FE4" w:rsidP="00156481">
      <w:pPr>
        <w:pStyle w:val="Odstavekseznama"/>
        <w:ind w:left="1701" w:right="141"/>
        <w:jc w:val="both"/>
        <w:rPr>
          <w:rFonts w:asciiTheme="majorHAnsi" w:hAnsiTheme="majorHAnsi"/>
        </w:rPr>
      </w:pPr>
      <w:r w:rsidRPr="004E06A4">
        <w:rPr>
          <w:rFonts w:asciiTheme="majorHAnsi" w:hAnsiTheme="majorHAnsi"/>
        </w:rPr>
        <w:t xml:space="preserve">Pri pridobivanju lastnih delnic izven organiziranega trga morata poslovodstvo Družbe in izbrani borzni član upoštevati načelo enakega obravnavanja delničarjev in posledično obvestiti vse delničarje o začetku pridobivanja lastnih delnic, o možnosti odprodaje oziroma nakupa njihovih delnic in o ceni, po kateri Družba pridobiva lastne delnice. Družba bo delničarje obveščala </w:t>
      </w:r>
      <w:r w:rsidR="00AE295A">
        <w:rPr>
          <w:rFonts w:asciiTheme="majorHAnsi" w:hAnsiTheme="majorHAnsi"/>
        </w:rPr>
        <w:t>po pošti</w:t>
      </w:r>
      <w:r w:rsidRPr="004E06A4">
        <w:rPr>
          <w:rFonts w:asciiTheme="majorHAnsi" w:hAnsiTheme="majorHAnsi"/>
        </w:rPr>
        <w:t xml:space="preserve"> in </w:t>
      </w:r>
      <w:r w:rsidR="00AE295A">
        <w:rPr>
          <w:rFonts w:asciiTheme="majorHAnsi" w:hAnsiTheme="majorHAnsi"/>
        </w:rPr>
        <w:t xml:space="preserve">ter </w:t>
      </w:r>
      <w:r w:rsidR="00AE295A" w:rsidRPr="00F26D3C">
        <w:rPr>
          <w:rFonts w:asciiTheme="majorHAnsi" w:hAnsiTheme="majorHAnsi"/>
        </w:rPr>
        <w:t>na spletni stran</w:t>
      </w:r>
      <w:r w:rsidR="00AE295A">
        <w:rPr>
          <w:rFonts w:asciiTheme="majorHAnsi" w:hAnsiTheme="majorHAnsi"/>
        </w:rPr>
        <w:t>i</w:t>
      </w:r>
      <w:r w:rsidR="00AE295A" w:rsidRPr="00F26D3C">
        <w:rPr>
          <w:rFonts w:asciiTheme="majorHAnsi" w:hAnsiTheme="majorHAnsi"/>
        </w:rPr>
        <w:t xml:space="preserve"> družbe</w:t>
      </w:r>
      <w:r w:rsidR="00AE295A">
        <w:rPr>
          <w:rFonts w:asciiTheme="majorHAnsi" w:hAnsiTheme="majorHAnsi"/>
        </w:rPr>
        <w:t xml:space="preserve"> Ilirika  borzno posredniška </w:t>
      </w:r>
      <w:r w:rsidR="00AE295A" w:rsidRPr="0038461C">
        <w:t>hiša d.d</w:t>
      </w:r>
      <w:r w:rsidR="00AE295A">
        <w:t>.</w:t>
      </w:r>
      <w:r w:rsidR="00AE295A">
        <w:rPr>
          <w:rFonts w:asciiTheme="majorHAnsi" w:hAnsiTheme="majorHAnsi"/>
        </w:rPr>
        <w:t xml:space="preserve"> Ljubljana.</w:t>
      </w:r>
    </w:p>
    <w:p w14:paraId="57A1715E" w14:textId="77777777" w:rsidR="00BC5819" w:rsidRPr="004E06A4" w:rsidRDefault="00BC5819" w:rsidP="00B62BAE">
      <w:pPr>
        <w:pStyle w:val="Odstavekseznama"/>
        <w:ind w:left="1800" w:right="141"/>
        <w:jc w:val="both"/>
        <w:rPr>
          <w:rFonts w:asciiTheme="majorHAnsi" w:hAnsiTheme="majorHAnsi"/>
        </w:rPr>
      </w:pPr>
    </w:p>
    <w:p w14:paraId="6787176F" w14:textId="77777777" w:rsidR="00BC5819" w:rsidRDefault="00181FE4" w:rsidP="006E6D06">
      <w:pPr>
        <w:pStyle w:val="Odstavekseznama"/>
        <w:numPr>
          <w:ilvl w:val="2"/>
          <w:numId w:val="6"/>
        </w:numPr>
        <w:ind w:left="1701" w:right="141" w:hanging="567"/>
        <w:jc w:val="both"/>
        <w:rPr>
          <w:rFonts w:asciiTheme="majorHAnsi" w:hAnsiTheme="majorHAnsi"/>
        </w:rPr>
      </w:pPr>
      <w:r w:rsidRPr="004E06A4">
        <w:rPr>
          <w:rFonts w:asciiTheme="majorHAnsi" w:hAnsiTheme="majorHAnsi"/>
        </w:rPr>
        <w:t xml:space="preserve">Objava obvestila o odkupu lastnih delnic </w:t>
      </w:r>
    </w:p>
    <w:p w14:paraId="449AF9EE" w14:textId="77777777" w:rsidR="00181FE4" w:rsidRDefault="006A7346" w:rsidP="00156481">
      <w:pPr>
        <w:pStyle w:val="Odstavekseznama"/>
        <w:ind w:left="1701" w:right="141"/>
        <w:jc w:val="both"/>
        <w:rPr>
          <w:rFonts w:asciiTheme="majorHAnsi" w:hAnsiTheme="majorHAnsi"/>
        </w:rPr>
      </w:pPr>
      <w:r w:rsidRPr="00F045BF">
        <w:rPr>
          <w:rFonts w:asciiTheme="majorHAnsi" w:hAnsiTheme="majorHAnsi"/>
        </w:rPr>
        <w:t>Ilirika borzno posredniška hiša d.d. iz Ljubljane</w:t>
      </w:r>
      <w:r w:rsidR="00181FE4" w:rsidRPr="00F045BF">
        <w:rPr>
          <w:rFonts w:asciiTheme="majorHAnsi" w:hAnsiTheme="majorHAnsi"/>
        </w:rPr>
        <w:t xml:space="preserve"> bo poslala </w:t>
      </w:r>
      <w:r w:rsidR="00DB0051" w:rsidRPr="00F045BF">
        <w:rPr>
          <w:rFonts w:asciiTheme="majorHAnsi" w:hAnsiTheme="majorHAnsi"/>
        </w:rPr>
        <w:t xml:space="preserve">po pošti </w:t>
      </w:r>
      <w:r w:rsidR="00181FE4" w:rsidRPr="00F045BF">
        <w:rPr>
          <w:rFonts w:asciiTheme="majorHAnsi" w:hAnsiTheme="majorHAnsi"/>
        </w:rPr>
        <w:t xml:space="preserve">obvestilo </w:t>
      </w:r>
      <w:r w:rsidRPr="00F045BF">
        <w:rPr>
          <w:rFonts w:asciiTheme="majorHAnsi" w:hAnsiTheme="majorHAnsi"/>
        </w:rPr>
        <w:t xml:space="preserve">vsem delničarjem </w:t>
      </w:r>
      <w:r w:rsidR="00181FE4" w:rsidRPr="00F045BF">
        <w:rPr>
          <w:rFonts w:asciiTheme="majorHAnsi" w:hAnsiTheme="majorHAnsi"/>
        </w:rPr>
        <w:t xml:space="preserve">o odkupu delnic </w:t>
      </w:r>
      <w:r w:rsidRPr="00F045BF">
        <w:rPr>
          <w:rFonts w:asciiTheme="majorHAnsi" w:hAnsiTheme="majorHAnsi"/>
        </w:rPr>
        <w:t xml:space="preserve">Kovinoplastike Lož družbe pooblaščenke d.d. </w:t>
      </w:r>
      <w:r w:rsidR="00181FE4" w:rsidRPr="00F045BF">
        <w:rPr>
          <w:rFonts w:asciiTheme="majorHAnsi" w:hAnsiTheme="majorHAnsi"/>
        </w:rPr>
        <w:t>s podrobneje opredeljenim postopkom</w:t>
      </w:r>
      <w:r w:rsidRPr="00F045BF">
        <w:rPr>
          <w:rFonts w:asciiTheme="majorHAnsi" w:hAnsiTheme="majorHAnsi"/>
        </w:rPr>
        <w:t>.</w:t>
      </w:r>
      <w:r w:rsidR="00181FE4" w:rsidRPr="00F045BF">
        <w:rPr>
          <w:rFonts w:asciiTheme="majorHAnsi" w:hAnsiTheme="majorHAnsi"/>
        </w:rPr>
        <w:t xml:space="preserve"> </w:t>
      </w:r>
      <w:r w:rsidR="00DB0051" w:rsidRPr="00F045BF">
        <w:rPr>
          <w:rFonts w:asciiTheme="majorHAnsi" w:hAnsiTheme="majorHAnsi"/>
        </w:rPr>
        <w:t xml:space="preserve"> </w:t>
      </w:r>
    </w:p>
    <w:p w14:paraId="0872FBED" w14:textId="77777777" w:rsidR="00BC5819" w:rsidRPr="004E06A4" w:rsidRDefault="00BC5819" w:rsidP="00B62BAE">
      <w:pPr>
        <w:pStyle w:val="Odstavekseznama"/>
        <w:ind w:left="1800" w:right="141"/>
        <w:jc w:val="both"/>
        <w:rPr>
          <w:rFonts w:asciiTheme="majorHAnsi" w:hAnsiTheme="majorHAnsi"/>
        </w:rPr>
      </w:pPr>
    </w:p>
    <w:p w14:paraId="3E376C1E" w14:textId="77777777" w:rsidR="00BC5819" w:rsidRDefault="00181FE4" w:rsidP="006E6D06">
      <w:pPr>
        <w:pStyle w:val="Odstavekseznama"/>
        <w:numPr>
          <w:ilvl w:val="2"/>
          <w:numId w:val="6"/>
        </w:numPr>
        <w:ind w:left="1701" w:right="141" w:hanging="567"/>
        <w:jc w:val="both"/>
        <w:rPr>
          <w:rFonts w:asciiTheme="majorHAnsi" w:hAnsiTheme="majorHAnsi"/>
        </w:rPr>
      </w:pPr>
      <w:r w:rsidRPr="004E06A4">
        <w:rPr>
          <w:rFonts w:asciiTheme="majorHAnsi" w:hAnsiTheme="majorHAnsi"/>
        </w:rPr>
        <w:t xml:space="preserve">Borzni član </w:t>
      </w:r>
    </w:p>
    <w:p w14:paraId="6F3B9D80" w14:textId="77777777" w:rsidR="00181FE4" w:rsidRDefault="00511294" w:rsidP="006E6D06">
      <w:pPr>
        <w:pStyle w:val="Odstavekseznama"/>
        <w:ind w:left="1701" w:right="141"/>
        <w:jc w:val="both"/>
        <w:rPr>
          <w:rFonts w:asciiTheme="majorHAnsi" w:hAnsiTheme="majorHAnsi"/>
        </w:rPr>
      </w:pPr>
      <w:r>
        <w:rPr>
          <w:rFonts w:asciiTheme="majorHAnsi" w:hAnsiTheme="majorHAnsi"/>
        </w:rPr>
        <w:t>I</w:t>
      </w:r>
      <w:r w:rsidR="00181FE4" w:rsidRPr="004E06A4">
        <w:rPr>
          <w:rFonts w:asciiTheme="majorHAnsi" w:hAnsiTheme="majorHAnsi"/>
        </w:rPr>
        <w:t xml:space="preserve">zbrani borzni član v obdobju izvajanja naročila za izvedbo postopka pridobivanja lastnih delnic izven organiziranega trga ne bo smel imeti dostopa do notranjih informacij družbe, razen morebitnih notranjih informacij, povezanih z izvedbo takšnega postopka. Izbrani borzni član bo v tem primeru zavezan k spoštovanju prepovedi trgovanja na podlagi notranjih informacij v skladu z </w:t>
      </w:r>
      <w:r>
        <w:rPr>
          <w:rFonts w:asciiTheme="majorHAnsi" w:hAnsiTheme="majorHAnsi"/>
        </w:rPr>
        <w:t>določili ZTFI in Uredbo 596/2014/EU</w:t>
      </w:r>
      <w:r w:rsidR="00181FE4" w:rsidRPr="004E06A4">
        <w:rPr>
          <w:rFonts w:asciiTheme="majorHAnsi" w:hAnsiTheme="majorHAnsi"/>
        </w:rPr>
        <w:t xml:space="preserve">. Izbrani borzni član bo pred izdajo naročila za izvedbo postopka pridobivanja lastnih delnic izven organiziranega trga podpisal izjavo, s katero se opredeli glede obstoja morebitnega nasprotja interesov zaradi drugih investicijskih storitev, ki jih izvaja. </w:t>
      </w:r>
    </w:p>
    <w:p w14:paraId="5D163933" w14:textId="77777777" w:rsidR="00BC5819" w:rsidRPr="00BC5819" w:rsidRDefault="00BC5819" w:rsidP="00B62BAE">
      <w:pPr>
        <w:ind w:right="141"/>
        <w:jc w:val="both"/>
        <w:rPr>
          <w:rFonts w:asciiTheme="majorHAnsi" w:hAnsiTheme="majorHAnsi"/>
        </w:rPr>
      </w:pPr>
    </w:p>
    <w:p w14:paraId="389D438D" w14:textId="77777777" w:rsidR="00BC5819" w:rsidRDefault="00181FE4" w:rsidP="006E6D06">
      <w:pPr>
        <w:pStyle w:val="Odstavekseznama"/>
        <w:numPr>
          <w:ilvl w:val="2"/>
          <w:numId w:val="6"/>
        </w:numPr>
        <w:ind w:left="1701" w:right="141" w:hanging="567"/>
        <w:jc w:val="both"/>
        <w:rPr>
          <w:rFonts w:asciiTheme="majorHAnsi" w:hAnsiTheme="majorHAnsi"/>
        </w:rPr>
      </w:pPr>
      <w:r w:rsidRPr="004E06A4">
        <w:rPr>
          <w:rFonts w:asciiTheme="majorHAnsi" w:hAnsiTheme="majorHAnsi"/>
        </w:rPr>
        <w:t xml:space="preserve">Načelo enake obravnave vseh delničarjev in zaščite interesov delničarjev </w:t>
      </w:r>
    </w:p>
    <w:p w14:paraId="043552E4" w14:textId="77777777" w:rsidR="00181FE4" w:rsidRDefault="00181FE4" w:rsidP="006E6D06">
      <w:pPr>
        <w:pStyle w:val="Odstavekseznama"/>
        <w:ind w:left="1701" w:right="141"/>
        <w:jc w:val="both"/>
        <w:rPr>
          <w:rFonts w:asciiTheme="majorHAnsi" w:hAnsiTheme="majorHAnsi"/>
        </w:rPr>
      </w:pPr>
      <w:r w:rsidRPr="004E06A4">
        <w:rPr>
          <w:rFonts w:asciiTheme="majorHAnsi" w:hAnsiTheme="majorHAnsi"/>
        </w:rPr>
        <w:t xml:space="preserve">Pri izvedbi postopka pridobivanja lastnih delnic izven organiziranega trga bo zagotovljena enaka obravnava vseh delničarjev in zaščita interesov delničarjev. </w:t>
      </w:r>
    </w:p>
    <w:p w14:paraId="0CB9A011" w14:textId="77777777" w:rsidR="00BC5819" w:rsidRPr="00BC5819" w:rsidRDefault="00BC5819" w:rsidP="00B62BAE">
      <w:pPr>
        <w:ind w:right="141"/>
        <w:jc w:val="both"/>
        <w:rPr>
          <w:rFonts w:asciiTheme="majorHAnsi" w:hAnsiTheme="majorHAnsi"/>
        </w:rPr>
      </w:pPr>
    </w:p>
    <w:p w14:paraId="483E583C" w14:textId="77777777" w:rsidR="00BC5819" w:rsidRDefault="00181FE4" w:rsidP="006E6D06">
      <w:pPr>
        <w:pStyle w:val="Odstavekseznama"/>
        <w:numPr>
          <w:ilvl w:val="2"/>
          <w:numId w:val="6"/>
        </w:numPr>
        <w:ind w:left="1701" w:right="141" w:hanging="567"/>
        <w:jc w:val="both"/>
        <w:rPr>
          <w:rFonts w:asciiTheme="majorHAnsi" w:hAnsiTheme="majorHAnsi"/>
        </w:rPr>
      </w:pPr>
      <w:r w:rsidRPr="004E06A4">
        <w:rPr>
          <w:rFonts w:asciiTheme="majorHAnsi" w:hAnsiTheme="majorHAnsi"/>
        </w:rPr>
        <w:lastRenderedPageBreak/>
        <w:t xml:space="preserve">Transakcije odkupov lastnih delnic v obdobju odprtih trgovalnih dni </w:t>
      </w:r>
    </w:p>
    <w:p w14:paraId="1ACBC825" w14:textId="77777777" w:rsidR="00310636" w:rsidRDefault="00181FE4" w:rsidP="006E6D06">
      <w:pPr>
        <w:pStyle w:val="Odstavekseznama"/>
        <w:ind w:left="1701" w:right="141"/>
        <w:jc w:val="both"/>
        <w:rPr>
          <w:rFonts w:asciiTheme="majorHAnsi" w:hAnsiTheme="majorHAnsi"/>
        </w:rPr>
      </w:pPr>
      <w:r w:rsidRPr="004E06A4">
        <w:rPr>
          <w:rFonts w:asciiTheme="majorHAnsi" w:hAnsiTheme="majorHAnsi"/>
        </w:rPr>
        <w:t xml:space="preserve">Družba bo odkupe lastnih delnic na podlagi postopka pridobivanja lastnih delnic izven organiziranega trga lahko izvajala </w:t>
      </w:r>
      <w:r w:rsidR="00310636">
        <w:rPr>
          <w:rFonts w:asciiTheme="majorHAnsi" w:hAnsiTheme="majorHAnsi"/>
        </w:rPr>
        <w:t>neprekinjeno.</w:t>
      </w:r>
    </w:p>
    <w:p w14:paraId="16C9FED2" w14:textId="77777777" w:rsidR="00310636" w:rsidRDefault="00310636" w:rsidP="00B62BAE">
      <w:pPr>
        <w:ind w:right="141"/>
        <w:jc w:val="both"/>
        <w:rPr>
          <w:rFonts w:asciiTheme="majorHAnsi" w:hAnsiTheme="majorHAnsi"/>
        </w:rPr>
      </w:pPr>
    </w:p>
    <w:p w14:paraId="5E418DC9" w14:textId="77777777" w:rsidR="00310636" w:rsidRPr="006E6D06" w:rsidRDefault="00310636" w:rsidP="006E6D06">
      <w:pPr>
        <w:pStyle w:val="Odstavekseznama"/>
        <w:numPr>
          <w:ilvl w:val="2"/>
          <w:numId w:val="6"/>
        </w:numPr>
        <w:ind w:left="1701" w:right="141" w:hanging="567"/>
        <w:jc w:val="both"/>
        <w:rPr>
          <w:rFonts w:asciiTheme="majorHAnsi" w:hAnsiTheme="majorHAnsi"/>
        </w:rPr>
      </w:pPr>
      <w:r>
        <w:rPr>
          <w:rFonts w:asciiTheme="majorHAnsi" w:hAnsiTheme="majorHAnsi"/>
        </w:rPr>
        <w:t>Vrstni red izvršitev, poravnava, plačilo kupnine</w:t>
      </w:r>
    </w:p>
    <w:p w14:paraId="13E94D83" w14:textId="77777777" w:rsidR="00310636" w:rsidRDefault="00310636" w:rsidP="006E6D06">
      <w:pPr>
        <w:ind w:left="1701" w:right="141"/>
        <w:jc w:val="both"/>
        <w:rPr>
          <w:rFonts w:asciiTheme="majorHAnsi" w:hAnsiTheme="majorHAnsi"/>
        </w:rPr>
      </w:pPr>
      <w:r>
        <w:rPr>
          <w:rFonts w:asciiTheme="majorHAnsi" w:hAnsiTheme="majorHAnsi"/>
        </w:rPr>
        <w:t>Skladno z določbami ZGD-1 imajo delničarji družbe prednostno pravico do prodaje delnic Družbe glede na svoj korporacijski delež in glede na število lastnih delnic, ki jih družba lahko odkupi po sklepu skupščine.</w:t>
      </w:r>
    </w:p>
    <w:p w14:paraId="784F46DF" w14:textId="77777777" w:rsidR="00310636" w:rsidRDefault="00310636" w:rsidP="006E6D06">
      <w:pPr>
        <w:ind w:left="1701" w:right="141"/>
        <w:jc w:val="both"/>
        <w:rPr>
          <w:rFonts w:asciiTheme="majorHAnsi" w:hAnsiTheme="majorHAnsi"/>
        </w:rPr>
      </w:pPr>
    </w:p>
    <w:p w14:paraId="145EC044" w14:textId="77777777" w:rsidR="00310636" w:rsidRDefault="00310636" w:rsidP="006E6D06">
      <w:pPr>
        <w:ind w:left="1701" w:right="141"/>
        <w:jc w:val="both"/>
        <w:rPr>
          <w:rFonts w:asciiTheme="majorHAnsi" w:hAnsiTheme="majorHAnsi"/>
        </w:rPr>
      </w:pPr>
      <w:r>
        <w:rPr>
          <w:rFonts w:asciiTheme="majorHAnsi" w:hAnsiTheme="majorHAnsi"/>
        </w:rPr>
        <w:t>V skladu s predhodnim odstavkom bo družba prednostno odkupila lastne delnice od delničarjev, ki se bodo v roku navedenem na obvestilu o odkupu delnic odločili za prodajo</w:t>
      </w:r>
      <w:r w:rsidR="009811B9">
        <w:rPr>
          <w:rFonts w:asciiTheme="majorHAnsi" w:hAnsiTheme="majorHAnsi"/>
        </w:rPr>
        <w:t xml:space="preserve"> (»prvi krog prodaje«)</w:t>
      </w:r>
      <w:r>
        <w:rPr>
          <w:rFonts w:asciiTheme="majorHAnsi" w:hAnsiTheme="majorHAnsi"/>
        </w:rPr>
        <w:t>, in sicer od posameznega delničarja do šte</w:t>
      </w:r>
      <w:r w:rsidR="009811B9">
        <w:rPr>
          <w:rFonts w:asciiTheme="majorHAnsi" w:hAnsiTheme="majorHAnsi"/>
        </w:rPr>
        <w:t>vila delnic, ki je enako zmnožku</w:t>
      </w:r>
      <w:r>
        <w:rPr>
          <w:rFonts w:asciiTheme="majorHAnsi" w:hAnsiTheme="majorHAnsi"/>
        </w:rPr>
        <w:t xml:space="preserve"> korporacijskega deleža delničarja in maksimalnega možnega števila odkupa lastnih delnic po sklepu skupščine, zaokroženega navzdol na celo število.</w:t>
      </w:r>
      <w:r w:rsidR="009811B9">
        <w:rPr>
          <w:rFonts w:asciiTheme="majorHAnsi" w:hAnsiTheme="majorHAnsi"/>
        </w:rPr>
        <w:t xml:space="preserve"> Delničar bo v izjavi o sprejemu zavezujoče ponudbe Družbe za odkup lastnih delnic v prvem krogu prodaje lahko označil, da želi prodati največje možno število delnic, ki bo mogoče glede na razliko, kot je opredeljena v naslednjem odstavku</w:t>
      </w:r>
      <w:r w:rsidR="00C47C57">
        <w:rPr>
          <w:rFonts w:asciiTheme="majorHAnsi" w:hAnsiTheme="majorHAnsi"/>
        </w:rPr>
        <w:t xml:space="preserve"> </w:t>
      </w:r>
      <w:r w:rsidR="009811B9">
        <w:rPr>
          <w:rFonts w:asciiTheme="majorHAnsi" w:hAnsiTheme="majorHAnsi"/>
        </w:rPr>
        <w:t>(»maksimalna prodaja«).</w:t>
      </w:r>
    </w:p>
    <w:p w14:paraId="1202AFDF" w14:textId="77777777" w:rsidR="00310636" w:rsidRDefault="00310636" w:rsidP="006E6D06">
      <w:pPr>
        <w:ind w:left="1701" w:right="141"/>
        <w:jc w:val="both"/>
        <w:rPr>
          <w:rFonts w:asciiTheme="majorHAnsi" w:hAnsiTheme="majorHAnsi"/>
        </w:rPr>
      </w:pPr>
    </w:p>
    <w:p w14:paraId="0C21B636" w14:textId="77777777" w:rsidR="006E6D06" w:rsidRDefault="00310636" w:rsidP="006E6D06">
      <w:pPr>
        <w:ind w:left="1701" w:right="141"/>
        <w:jc w:val="both"/>
        <w:rPr>
          <w:rFonts w:asciiTheme="majorHAnsi" w:hAnsiTheme="majorHAnsi"/>
        </w:rPr>
      </w:pPr>
      <w:r>
        <w:rPr>
          <w:rFonts w:asciiTheme="majorHAnsi" w:hAnsiTheme="majorHAnsi"/>
        </w:rPr>
        <w:t xml:space="preserve">Za razliko med številom prednostno odkupljenih delnic in </w:t>
      </w:r>
      <w:r w:rsidR="006E6D06">
        <w:rPr>
          <w:rFonts w:asciiTheme="majorHAnsi" w:hAnsiTheme="majorHAnsi"/>
        </w:rPr>
        <w:t xml:space="preserve">največjim dovoljenim številom pridobljenih lastnih delnic skladno s pooblastilom skupščine (t. j. </w:t>
      </w:r>
      <w:r w:rsidR="006E6D06" w:rsidRPr="00BC5819">
        <w:rPr>
          <w:rFonts w:asciiTheme="majorHAnsi" w:hAnsiTheme="majorHAnsi"/>
        </w:rPr>
        <w:t>328.530</w:t>
      </w:r>
      <w:r w:rsidR="006E6D06">
        <w:rPr>
          <w:rFonts w:asciiTheme="majorHAnsi" w:hAnsiTheme="majorHAnsi"/>
        </w:rPr>
        <w:t xml:space="preserve"> delnic) bo</w:t>
      </w:r>
      <w:r w:rsidR="009811B9">
        <w:rPr>
          <w:rFonts w:asciiTheme="majorHAnsi" w:hAnsiTheme="majorHAnsi"/>
        </w:rPr>
        <w:t xml:space="preserve"> Družba </w:t>
      </w:r>
      <w:r w:rsidR="008633E7">
        <w:rPr>
          <w:rFonts w:asciiTheme="majorHAnsi" w:hAnsiTheme="majorHAnsi"/>
        </w:rPr>
        <w:t>od tistih delničarjev</w:t>
      </w:r>
      <w:r w:rsidR="009811B9">
        <w:rPr>
          <w:rFonts w:asciiTheme="majorHAnsi" w:hAnsiTheme="majorHAnsi"/>
        </w:rPr>
        <w:t>, ki so se odločili za maksimalno prodajo</w:t>
      </w:r>
      <w:r w:rsidR="008633E7">
        <w:rPr>
          <w:rFonts w:asciiTheme="majorHAnsi" w:hAnsiTheme="majorHAnsi"/>
        </w:rPr>
        <w:t xml:space="preserve">, </w:t>
      </w:r>
      <w:r w:rsidR="00C47C57">
        <w:rPr>
          <w:rFonts w:asciiTheme="majorHAnsi" w:hAnsiTheme="majorHAnsi"/>
        </w:rPr>
        <w:t>sorazmerno (glede na njihov delež med vsemi delničarji, ki so se odločili za maksimalno prodajo) odkupila večje število delnic, kot pa izhaja iz njihovega deleža, ki je bil upoštevan v prvem krogu prodaje.</w:t>
      </w:r>
      <w:r w:rsidR="00CC6392">
        <w:rPr>
          <w:rFonts w:asciiTheme="majorHAnsi" w:hAnsiTheme="majorHAnsi"/>
        </w:rPr>
        <w:t xml:space="preserve"> </w:t>
      </w:r>
    </w:p>
    <w:p w14:paraId="0457F1F0" w14:textId="77777777" w:rsidR="00CC6392" w:rsidRDefault="00CC6392" w:rsidP="006E6D06">
      <w:pPr>
        <w:ind w:left="1701" w:right="141"/>
        <w:jc w:val="both"/>
        <w:rPr>
          <w:rFonts w:asciiTheme="majorHAnsi" w:hAnsiTheme="majorHAnsi"/>
        </w:rPr>
      </w:pPr>
    </w:p>
    <w:p w14:paraId="3CE94021" w14:textId="77777777" w:rsidR="00CC6392" w:rsidRDefault="00CC6392" w:rsidP="006E6D06">
      <w:pPr>
        <w:ind w:left="1701" w:right="141"/>
        <w:jc w:val="both"/>
        <w:rPr>
          <w:rFonts w:asciiTheme="majorHAnsi" w:hAnsiTheme="majorHAnsi"/>
        </w:rPr>
      </w:pPr>
      <w:r>
        <w:rPr>
          <w:rFonts w:asciiTheme="majorHAnsi" w:hAnsiTheme="majorHAnsi"/>
        </w:rPr>
        <w:t>Morebitna še vedno obstoječa razlika do največjega dovoljenega števila pridobljenih lastnih delnic, se lahko pridobiva od vseh še ostalih delničarjev sorazmerno glede na ča</w:t>
      </w:r>
      <w:r w:rsidR="008633E7">
        <w:rPr>
          <w:rFonts w:asciiTheme="majorHAnsi" w:hAnsiTheme="majorHAnsi"/>
        </w:rPr>
        <w:t>s sklenitve pogodbe, pri čemer i</w:t>
      </w:r>
      <w:r>
        <w:rPr>
          <w:rFonts w:asciiTheme="majorHAnsi" w:hAnsiTheme="majorHAnsi"/>
        </w:rPr>
        <w:t>ma tista z zgodnejšim časom prednost.</w:t>
      </w:r>
    </w:p>
    <w:p w14:paraId="5B4E17D1" w14:textId="77777777" w:rsidR="00BC5819" w:rsidRPr="004E06A4" w:rsidRDefault="00BC5819" w:rsidP="00B62BAE">
      <w:pPr>
        <w:pStyle w:val="Odstavekseznama"/>
        <w:ind w:left="1800" w:right="141"/>
        <w:jc w:val="both"/>
        <w:rPr>
          <w:rFonts w:asciiTheme="majorHAnsi" w:hAnsiTheme="majorHAnsi"/>
        </w:rPr>
      </w:pPr>
    </w:p>
    <w:p w14:paraId="5DF480FE" w14:textId="77777777" w:rsidR="003B38DD" w:rsidRPr="00E35B4A" w:rsidRDefault="00181FE4" w:rsidP="00E35B4A">
      <w:pPr>
        <w:pStyle w:val="Odstavekseznama"/>
        <w:numPr>
          <w:ilvl w:val="0"/>
          <w:numId w:val="9"/>
        </w:numPr>
        <w:ind w:right="141"/>
        <w:jc w:val="both"/>
        <w:rPr>
          <w:rFonts w:asciiTheme="majorHAnsi" w:hAnsiTheme="majorHAnsi"/>
        </w:rPr>
      </w:pPr>
      <w:r w:rsidRPr="00C47C57">
        <w:rPr>
          <w:rFonts w:asciiTheme="majorHAnsi" w:hAnsiTheme="majorHAnsi"/>
          <w:b/>
        </w:rPr>
        <w:t>VELJAVNOST IN IZVAJANJE PROGRAMA ODKUPA</w:t>
      </w:r>
      <w:r w:rsidR="003B38DD" w:rsidRPr="00C47C57">
        <w:rPr>
          <w:rFonts w:asciiTheme="majorHAnsi" w:hAnsiTheme="majorHAnsi"/>
          <w:b/>
        </w:rPr>
        <w:t xml:space="preserve"> LASTNIH DELNIC DRUŽBE </w:t>
      </w:r>
    </w:p>
    <w:p w14:paraId="080588D6" w14:textId="77777777" w:rsidR="00E35B4A" w:rsidRPr="004E06A4" w:rsidRDefault="00E35B4A" w:rsidP="00E35B4A">
      <w:pPr>
        <w:pStyle w:val="Odstavekseznama"/>
        <w:ind w:left="1080" w:right="141"/>
        <w:jc w:val="both"/>
        <w:rPr>
          <w:rFonts w:asciiTheme="majorHAnsi" w:hAnsiTheme="majorHAnsi"/>
        </w:rPr>
      </w:pPr>
    </w:p>
    <w:p w14:paraId="575F372F" w14:textId="77777777" w:rsidR="003B38DD" w:rsidRPr="004E06A4" w:rsidRDefault="00181FE4" w:rsidP="00B62BAE">
      <w:pPr>
        <w:ind w:left="709" w:right="141" w:hanging="1"/>
        <w:jc w:val="both"/>
        <w:rPr>
          <w:rFonts w:asciiTheme="majorHAnsi" w:hAnsiTheme="majorHAnsi"/>
        </w:rPr>
      </w:pPr>
      <w:r w:rsidRPr="004E06A4">
        <w:rPr>
          <w:rFonts w:asciiTheme="majorHAnsi" w:hAnsiTheme="majorHAnsi"/>
        </w:rPr>
        <w:t>Program odkupa lastnih delnic je sprejet in velja za čas veljavn</w:t>
      </w:r>
      <w:r w:rsidR="003B38DD" w:rsidRPr="004E06A4">
        <w:rPr>
          <w:rFonts w:asciiTheme="majorHAnsi" w:hAnsiTheme="majorHAnsi"/>
        </w:rPr>
        <w:t>osti pooblastila skupščine, tj.</w:t>
      </w:r>
      <w:r w:rsidR="00F67BD4">
        <w:rPr>
          <w:rFonts w:asciiTheme="majorHAnsi" w:hAnsiTheme="majorHAnsi"/>
        </w:rPr>
        <w:t xml:space="preserve"> </w:t>
      </w:r>
      <w:r w:rsidR="00F045BF" w:rsidRPr="00F045BF">
        <w:rPr>
          <w:rFonts w:asciiTheme="majorHAnsi" w:hAnsiTheme="majorHAnsi"/>
          <w:b/>
        </w:rPr>
        <w:t xml:space="preserve">do </w:t>
      </w:r>
      <w:r w:rsidR="002617FD">
        <w:rPr>
          <w:rFonts w:asciiTheme="majorHAnsi" w:hAnsiTheme="majorHAnsi"/>
          <w:b/>
        </w:rPr>
        <w:t>5</w:t>
      </w:r>
      <w:r w:rsidR="00DB0051" w:rsidRPr="00F045BF">
        <w:rPr>
          <w:rFonts w:asciiTheme="majorHAnsi" w:hAnsiTheme="majorHAnsi"/>
          <w:b/>
        </w:rPr>
        <w:t>.1</w:t>
      </w:r>
      <w:r w:rsidR="00F045BF" w:rsidRPr="00F045BF">
        <w:rPr>
          <w:rFonts w:asciiTheme="majorHAnsi" w:hAnsiTheme="majorHAnsi"/>
          <w:b/>
        </w:rPr>
        <w:t>1</w:t>
      </w:r>
      <w:r w:rsidR="00DB0051" w:rsidRPr="00F045BF">
        <w:rPr>
          <w:rFonts w:asciiTheme="majorHAnsi" w:hAnsiTheme="majorHAnsi"/>
          <w:b/>
        </w:rPr>
        <w:t>.2017</w:t>
      </w:r>
      <w:r w:rsidR="00DB0051">
        <w:rPr>
          <w:rFonts w:asciiTheme="majorHAnsi" w:hAnsiTheme="majorHAnsi"/>
        </w:rPr>
        <w:t xml:space="preserve"> </w:t>
      </w:r>
      <w:r w:rsidRPr="004E06A4">
        <w:rPr>
          <w:rFonts w:asciiTheme="majorHAnsi" w:hAnsiTheme="majorHAnsi"/>
        </w:rPr>
        <w:t xml:space="preserve">. Izvajanje program odkupa lastnih delnic se lahko predčasno ustavi ali </w:t>
      </w:r>
    </w:p>
    <w:p w14:paraId="7AD4DDD0" w14:textId="77777777" w:rsidR="003B38DD" w:rsidRPr="004E06A4" w:rsidRDefault="00181FE4" w:rsidP="00B62BAE">
      <w:pPr>
        <w:ind w:left="709" w:right="141" w:hanging="1"/>
        <w:jc w:val="both"/>
        <w:rPr>
          <w:rFonts w:asciiTheme="majorHAnsi" w:hAnsiTheme="majorHAnsi"/>
        </w:rPr>
      </w:pPr>
      <w:r w:rsidRPr="004E06A4">
        <w:rPr>
          <w:rFonts w:asciiTheme="majorHAnsi" w:hAnsiTheme="majorHAnsi"/>
        </w:rPr>
        <w:t xml:space="preserve">spremeni. </w:t>
      </w:r>
    </w:p>
    <w:p w14:paraId="534E694D" w14:textId="77777777" w:rsidR="003B38DD" w:rsidRPr="004E06A4" w:rsidRDefault="003B38DD" w:rsidP="00B62BAE">
      <w:pPr>
        <w:ind w:left="709" w:right="141" w:hanging="1"/>
        <w:jc w:val="both"/>
        <w:rPr>
          <w:rFonts w:asciiTheme="majorHAnsi" w:hAnsiTheme="majorHAnsi"/>
        </w:rPr>
      </w:pPr>
    </w:p>
    <w:p w14:paraId="022A88D1" w14:textId="77777777" w:rsidR="00BC5819" w:rsidRDefault="00181FE4" w:rsidP="005C4B48">
      <w:pPr>
        <w:pStyle w:val="Odstavekseznama"/>
        <w:numPr>
          <w:ilvl w:val="0"/>
          <w:numId w:val="9"/>
        </w:numPr>
        <w:ind w:right="141"/>
        <w:jc w:val="both"/>
        <w:rPr>
          <w:rFonts w:asciiTheme="majorHAnsi" w:hAnsiTheme="majorHAnsi"/>
          <w:b/>
        </w:rPr>
      </w:pPr>
      <w:r w:rsidRPr="00BC5819">
        <w:rPr>
          <w:rFonts w:asciiTheme="majorHAnsi" w:hAnsiTheme="majorHAnsi"/>
          <w:b/>
        </w:rPr>
        <w:t xml:space="preserve">IV. PREPREČEVANJE TVEGANJA ZLORAB TRGA PRI TRANSAKCIJAH ODKUPOV LASTNIH DELNIC </w:t>
      </w:r>
    </w:p>
    <w:p w14:paraId="34CF653C" w14:textId="77777777" w:rsidR="005C4B48" w:rsidRPr="00BC5819" w:rsidRDefault="005C4B48" w:rsidP="005C4B48">
      <w:pPr>
        <w:pStyle w:val="Odstavekseznama"/>
        <w:ind w:left="1080" w:right="141"/>
        <w:jc w:val="both"/>
        <w:rPr>
          <w:rFonts w:asciiTheme="majorHAnsi" w:hAnsiTheme="majorHAnsi"/>
          <w:b/>
        </w:rPr>
      </w:pPr>
    </w:p>
    <w:p w14:paraId="136B8831" w14:textId="77777777" w:rsidR="003B38DD" w:rsidRPr="004E06A4" w:rsidRDefault="00181FE4" w:rsidP="00B62BAE">
      <w:pPr>
        <w:ind w:left="709" w:right="141" w:hanging="1"/>
        <w:jc w:val="both"/>
        <w:rPr>
          <w:rFonts w:asciiTheme="majorHAnsi" w:hAnsiTheme="majorHAnsi"/>
        </w:rPr>
      </w:pPr>
      <w:r w:rsidRPr="004E06A4">
        <w:rPr>
          <w:rFonts w:asciiTheme="majorHAnsi" w:hAnsiTheme="majorHAnsi"/>
        </w:rPr>
        <w:t>S ciljem javnega in preglednega trgovanja z lastnimi delnicami bo družba upoštevala vsa relevantna določila, povezana s prepovedjo tržne manipulacije in prepovedjo uporabe notranjih informacij, kot so opredeljena v ZTFI</w:t>
      </w:r>
      <w:r w:rsidR="00511294">
        <w:rPr>
          <w:rFonts w:asciiTheme="majorHAnsi" w:hAnsiTheme="majorHAnsi"/>
        </w:rPr>
        <w:t xml:space="preserve"> in v Uredbi 596/2014/EU</w:t>
      </w:r>
      <w:r w:rsidRPr="004E06A4">
        <w:rPr>
          <w:rFonts w:asciiTheme="majorHAnsi" w:hAnsiTheme="majorHAnsi"/>
        </w:rPr>
        <w:t xml:space="preserve">. Družba si bo pri pridobivanju lastnih delnic prizadevala, da s svojimi transakcijami v nobenem primeru ne bo dajala trgu napačnih ali zavajajočih znakov glede povpraševanja, ponudbe ali cene delnic in da ne bo imela prevladujočega položaja na nakupni strani, obenem pa bo tekoče objavljala vse informacije, ki imajo naravo notranje informacije. </w:t>
      </w:r>
    </w:p>
    <w:p w14:paraId="1F547EAB" w14:textId="77777777" w:rsidR="003B38DD" w:rsidRPr="004E06A4" w:rsidRDefault="003B38DD" w:rsidP="00B62BAE">
      <w:pPr>
        <w:ind w:left="709" w:right="141" w:hanging="1"/>
        <w:jc w:val="both"/>
        <w:rPr>
          <w:rFonts w:asciiTheme="majorHAnsi" w:hAnsiTheme="majorHAnsi"/>
        </w:rPr>
      </w:pPr>
    </w:p>
    <w:p w14:paraId="078C28D0" w14:textId="77777777" w:rsidR="00BC5819" w:rsidRPr="005C4B48" w:rsidRDefault="00181FE4" w:rsidP="005C4B48">
      <w:pPr>
        <w:pStyle w:val="Odstavekseznama"/>
        <w:numPr>
          <w:ilvl w:val="0"/>
          <w:numId w:val="9"/>
        </w:numPr>
        <w:ind w:right="141"/>
        <w:jc w:val="both"/>
        <w:rPr>
          <w:rFonts w:asciiTheme="majorHAnsi" w:hAnsiTheme="majorHAnsi"/>
          <w:b/>
        </w:rPr>
      </w:pPr>
      <w:r w:rsidRPr="00BC5819">
        <w:rPr>
          <w:rFonts w:asciiTheme="majorHAnsi" w:hAnsiTheme="majorHAnsi"/>
          <w:b/>
        </w:rPr>
        <w:t>POROČANJE DRUŽBE O ODKUPU LASTNIH DELNIC IN ŠTEVILU GLASOVALNIH PRAVIC</w:t>
      </w:r>
      <w:r w:rsidRPr="005C4B48">
        <w:rPr>
          <w:rFonts w:asciiTheme="majorHAnsi" w:hAnsiTheme="majorHAnsi"/>
          <w:b/>
        </w:rPr>
        <w:t xml:space="preserve"> </w:t>
      </w:r>
    </w:p>
    <w:p w14:paraId="27065A01" w14:textId="77777777" w:rsidR="00BC5819" w:rsidRDefault="00BC5819" w:rsidP="00B62BAE">
      <w:pPr>
        <w:ind w:left="709" w:right="141" w:hanging="1"/>
        <w:jc w:val="both"/>
        <w:rPr>
          <w:rFonts w:asciiTheme="majorHAnsi" w:hAnsiTheme="majorHAnsi"/>
        </w:rPr>
      </w:pPr>
    </w:p>
    <w:p w14:paraId="39B792CF" w14:textId="77777777" w:rsidR="00F26D3C" w:rsidRDefault="00F26D3C" w:rsidP="00F26D3C">
      <w:pPr>
        <w:ind w:left="709" w:right="141" w:hanging="1"/>
        <w:jc w:val="both"/>
        <w:rPr>
          <w:rFonts w:asciiTheme="majorHAnsi" w:hAnsiTheme="majorHAnsi"/>
        </w:rPr>
      </w:pPr>
      <w:r w:rsidRPr="004E06A4">
        <w:rPr>
          <w:rFonts w:asciiTheme="majorHAnsi" w:hAnsiTheme="majorHAnsi"/>
        </w:rPr>
        <w:t xml:space="preserve">Družba </w:t>
      </w:r>
      <w:r w:rsidR="00511294">
        <w:rPr>
          <w:rFonts w:asciiTheme="majorHAnsi" w:hAnsiTheme="majorHAnsi"/>
        </w:rPr>
        <w:t>bo</w:t>
      </w:r>
      <w:r>
        <w:rPr>
          <w:rFonts w:asciiTheme="majorHAnsi" w:hAnsiTheme="majorHAnsi"/>
        </w:rPr>
        <w:t xml:space="preserve"> </w:t>
      </w:r>
      <w:r w:rsidRPr="004E06A4">
        <w:rPr>
          <w:rFonts w:asciiTheme="majorHAnsi" w:hAnsiTheme="majorHAnsi"/>
        </w:rPr>
        <w:t xml:space="preserve">obveščala o rezultatih odkupa delnic družbe, in sicer v predpisanih rokih po opravljenem posameznem odkupu lastnih delnic. Ko </w:t>
      </w:r>
      <w:r>
        <w:rPr>
          <w:rFonts w:asciiTheme="majorHAnsi" w:hAnsiTheme="majorHAnsi"/>
        </w:rPr>
        <w:t>je</w:t>
      </w:r>
      <w:r w:rsidRPr="004E06A4">
        <w:rPr>
          <w:rFonts w:asciiTheme="majorHAnsi" w:hAnsiTheme="majorHAnsi"/>
        </w:rPr>
        <w:t xml:space="preserve"> Družba zaradi transakcij z lastnimi delnicami pridobila delež lastnih delnic, ki dosega ali presega prag 5 % ali 10 % vseh delnic z glasovalno pravico oziroma se </w:t>
      </w:r>
      <w:r>
        <w:rPr>
          <w:rFonts w:asciiTheme="majorHAnsi" w:hAnsiTheme="majorHAnsi"/>
        </w:rPr>
        <w:t>je</w:t>
      </w:r>
      <w:r w:rsidRPr="004E06A4">
        <w:rPr>
          <w:rFonts w:asciiTheme="majorHAnsi" w:hAnsiTheme="majorHAnsi"/>
        </w:rPr>
        <w:t xml:space="preserve"> delež lastnih delnic zmanjšal pod enega od navedenih pragov, </w:t>
      </w:r>
      <w:r w:rsidR="00511294">
        <w:rPr>
          <w:rFonts w:asciiTheme="majorHAnsi" w:hAnsiTheme="majorHAnsi"/>
        </w:rPr>
        <w:t>bo</w:t>
      </w:r>
      <w:r w:rsidRPr="004E06A4">
        <w:rPr>
          <w:rFonts w:asciiTheme="majorHAnsi" w:hAnsiTheme="majorHAnsi"/>
        </w:rPr>
        <w:t xml:space="preserve"> družba o tem obvestila</w:t>
      </w:r>
      <w:r>
        <w:rPr>
          <w:rFonts w:asciiTheme="majorHAnsi" w:hAnsiTheme="majorHAnsi"/>
        </w:rPr>
        <w:t xml:space="preserve"> ATVP in</w:t>
      </w:r>
      <w:r w:rsidRPr="004E06A4">
        <w:rPr>
          <w:rFonts w:asciiTheme="majorHAnsi" w:hAnsiTheme="majorHAnsi"/>
        </w:rPr>
        <w:t xml:space="preserve"> javnost nemudoma po sklenitvi posla</w:t>
      </w:r>
      <w:r w:rsidR="00840A95">
        <w:rPr>
          <w:rFonts w:asciiTheme="majorHAnsi" w:hAnsiTheme="majorHAnsi"/>
        </w:rPr>
        <w:t>.</w:t>
      </w:r>
      <w:r w:rsidRPr="004E06A4">
        <w:rPr>
          <w:rFonts w:asciiTheme="majorHAnsi" w:hAnsiTheme="majorHAnsi"/>
        </w:rPr>
        <w:t xml:space="preserve"> Obvestilo o transakcijah z lastnimi delnicami </w:t>
      </w:r>
      <w:r w:rsidR="00511294">
        <w:rPr>
          <w:rFonts w:asciiTheme="majorHAnsi" w:hAnsiTheme="majorHAnsi"/>
        </w:rPr>
        <w:t>bo</w:t>
      </w:r>
      <w:r w:rsidRPr="004E06A4">
        <w:rPr>
          <w:rFonts w:asciiTheme="majorHAnsi" w:hAnsiTheme="majorHAnsi"/>
        </w:rPr>
        <w:t xml:space="preserve"> družba objavila v informacijskem sistemu </w:t>
      </w:r>
      <w:r w:rsidR="00F67BD4">
        <w:rPr>
          <w:rFonts w:asciiTheme="majorHAnsi" w:hAnsiTheme="majorHAnsi"/>
        </w:rPr>
        <w:t xml:space="preserve">INFOSTORAGE Ljubljana </w:t>
      </w:r>
      <w:proofErr w:type="spellStart"/>
      <w:r w:rsidR="00F67BD4">
        <w:rPr>
          <w:rFonts w:asciiTheme="majorHAnsi" w:hAnsiTheme="majorHAnsi"/>
        </w:rPr>
        <w:t>Stock</w:t>
      </w:r>
      <w:proofErr w:type="spellEnd"/>
      <w:r w:rsidR="00F67BD4">
        <w:rPr>
          <w:rFonts w:asciiTheme="majorHAnsi" w:hAnsiTheme="majorHAnsi"/>
        </w:rPr>
        <w:t xml:space="preserve"> Exchange</w:t>
      </w:r>
      <w:r w:rsidR="00F67BD4" w:rsidRPr="004E06A4">
        <w:rPr>
          <w:rFonts w:asciiTheme="majorHAnsi" w:hAnsiTheme="majorHAnsi"/>
        </w:rPr>
        <w:t xml:space="preserve"> </w:t>
      </w:r>
      <w:r w:rsidRPr="004E06A4">
        <w:rPr>
          <w:rFonts w:asciiTheme="majorHAnsi" w:hAnsiTheme="majorHAnsi"/>
        </w:rPr>
        <w:t>in na spletni strani družbe</w:t>
      </w:r>
      <w:r w:rsidR="00840A95">
        <w:rPr>
          <w:rFonts w:asciiTheme="majorHAnsi" w:hAnsiTheme="majorHAnsi"/>
        </w:rPr>
        <w:t xml:space="preserve"> Ilirika borzno posredniška hiša d.d. Ljubljana</w:t>
      </w:r>
      <w:r w:rsidRPr="004E06A4">
        <w:rPr>
          <w:rFonts w:asciiTheme="majorHAnsi" w:hAnsiTheme="majorHAnsi"/>
        </w:rPr>
        <w:t xml:space="preserve"> . </w:t>
      </w:r>
    </w:p>
    <w:p w14:paraId="5287DCC0" w14:textId="77777777" w:rsidR="003B38DD" w:rsidRDefault="003B38DD" w:rsidP="00B62BAE">
      <w:pPr>
        <w:ind w:left="709" w:right="141" w:hanging="1"/>
        <w:jc w:val="both"/>
        <w:rPr>
          <w:rFonts w:asciiTheme="majorHAnsi" w:hAnsiTheme="majorHAnsi"/>
        </w:rPr>
      </w:pPr>
    </w:p>
    <w:p w14:paraId="412C8B84" w14:textId="77777777" w:rsidR="00F26D3C" w:rsidRDefault="00F26D3C" w:rsidP="00F26D3C">
      <w:pPr>
        <w:pStyle w:val="Odstavekseznama"/>
        <w:numPr>
          <w:ilvl w:val="0"/>
          <w:numId w:val="9"/>
        </w:numPr>
        <w:ind w:right="141"/>
        <w:jc w:val="both"/>
        <w:rPr>
          <w:rFonts w:asciiTheme="majorHAnsi" w:hAnsiTheme="majorHAnsi"/>
          <w:b/>
        </w:rPr>
      </w:pPr>
      <w:r w:rsidRPr="00F26D3C">
        <w:rPr>
          <w:rFonts w:asciiTheme="majorHAnsi" w:hAnsiTheme="majorHAnsi"/>
          <w:b/>
        </w:rPr>
        <w:t>Dostopnost programa odkupa lastnih delnic</w:t>
      </w:r>
    </w:p>
    <w:p w14:paraId="64F111A8" w14:textId="77777777" w:rsidR="00F26D3C" w:rsidRDefault="00F26D3C" w:rsidP="00F26D3C">
      <w:pPr>
        <w:ind w:right="141"/>
        <w:jc w:val="both"/>
        <w:rPr>
          <w:rFonts w:asciiTheme="majorHAnsi" w:hAnsiTheme="majorHAnsi"/>
          <w:b/>
        </w:rPr>
      </w:pPr>
    </w:p>
    <w:p w14:paraId="0F3F378C" w14:textId="77777777" w:rsidR="00F26D3C" w:rsidRPr="00F26D3C" w:rsidRDefault="00F26D3C" w:rsidP="00715EC4">
      <w:pPr>
        <w:ind w:left="360" w:right="141"/>
        <w:jc w:val="both"/>
        <w:rPr>
          <w:rFonts w:asciiTheme="majorHAnsi" w:hAnsiTheme="majorHAnsi"/>
        </w:rPr>
      </w:pPr>
      <w:r w:rsidRPr="00F26D3C">
        <w:rPr>
          <w:rFonts w:asciiTheme="majorHAnsi" w:hAnsiTheme="majorHAnsi"/>
        </w:rPr>
        <w:t xml:space="preserve">Program odkupa lastnih delnic bo </w:t>
      </w:r>
      <w:r w:rsidR="0038461C">
        <w:rPr>
          <w:rFonts w:asciiTheme="majorHAnsi" w:hAnsiTheme="majorHAnsi"/>
        </w:rPr>
        <w:t xml:space="preserve">javno </w:t>
      </w:r>
      <w:r w:rsidRPr="00F26D3C">
        <w:rPr>
          <w:rFonts w:asciiTheme="majorHAnsi" w:hAnsiTheme="majorHAnsi"/>
        </w:rPr>
        <w:t xml:space="preserve">objavljen </w:t>
      </w:r>
      <w:r w:rsidR="0038461C">
        <w:rPr>
          <w:rFonts w:asciiTheme="majorHAnsi" w:hAnsiTheme="majorHAnsi"/>
        </w:rPr>
        <w:t xml:space="preserve">na oglasni deski družbe Kovinoplastika Lož                    </w:t>
      </w:r>
      <w:r w:rsidR="00715EC4">
        <w:rPr>
          <w:rFonts w:asciiTheme="majorHAnsi" w:hAnsiTheme="majorHAnsi"/>
        </w:rPr>
        <w:t xml:space="preserve">   </w:t>
      </w:r>
      <w:r w:rsidR="0038461C">
        <w:rPr>
          <w:rFonts w:asciiTheme="majorHAnsi" w:hAnsiTheme="majorHAnsi"/>
        </w:rPr>
        <w:t xml:space="preserve">družba pooblaščenka d.d. ter </w:t>
      </w:r>
      <w:r w:rsidRPr="00F26D3C">
        <w:rPr>
          <w:rFonts w:asciiTheme="majorHAnsi" w:hAnsiTheme="majorHAnsi"/>
        </w:rPr>
        <w:t>na spletni stran</w:t>
      </w:r>
      <w:r w:rsidR="0038461C">
        <w:rPr>
          <w:rFonts w:asciiTheme="majorHAnsi" w:hAnsiTheme="majorHAnsi"/>
        </w:rPr>
        <w:t>i</w:t>
      </w:r>
      <w:r w:rsidRPr="00F26D3C">
        <w:rPr>
          <w:rFonts w:asciiTheme="majorHAnsi" w:hAnsiTheme="majorHAnsi"/>
        </w:rPr>
        <w:t xml:space="preserve"> družbe</w:t>
      </w:r>
      <w:r w:rsidR="0038461C">
        <w:rPr>
          <w:rFonts w:asciiTheme="majorHAnsi" w:hAnsiTheme="majorHAnsi"/>
        </w:rPr>
        <w:t xml:space="preserve"> Ilirika  borzno posr</w:t>
      </w:r>
      <w:r w:rsidR="00E813F2">
        <w:rPr>
          <w:rFonts w:asciiTheme="majorHAnsi" w:hAnsiTheme="majorHAnsi"/>
        </w:rPr>
        <w:t>e</w:t>
      </w:r>
      <w:r w:rsidR="0038461C">
        <w:rPr>
          <w:rFonts w:asciiTheme="majorHAnsi" w:hAnsiTheme="majorHAnsi"/>
        </w:rPr>
        <w:t xml:space="preserve">dniška </w:t>
      </w:r>
      <w:r w:rsidR="0038461C" w:rsidRPr="0038461C">
        <w:t>hiša d.d</w:t>
      </w:r>
      <w:r w:rsidR="005F3D33">
        <w:t>.</w:t>
      </w:r>
      <w:r w:rsidR="0038461C">
        <w:rPr>
          <w:rFonts w:asciiTheme="majorHAnsi" w:hAnsiTheme="majorHAnsi"/>
        </w:rPr>
        <w:t xml:space="preserve"> Ljubljana</w:t>
      </w:r>
    </w:p>
    <w:p w14:paraId="07429D5A" w14:textId="77777777" w:rsidR="00BC5819" w:rsidRDefault="00BC5819" w:rsidP="00F045BF">
      <w:pPr>
        <w:ind w:right="141"/>
        <w:jc w:val="both"/>
        <w:rPr>
          <w:rFonts w:asciiTheme="majorHAnsi" w:hAnsiTheme="majorHAnsi"/>
        </w:rPr>
      </w:pPr>
    </w:p>
    <w:p w14:paraId="219B2E9C" w14:textId="77777777" w:rsidR="00BC5819" w:rsidRDefault="00BC5819" w:rsidP="00B62BAE">
      <w:pPr>
        <w:ind w:left="709" w:right="141" w:hanging="1"/>
        <w:jc w:val="both"/>
        <w:rPr>
          <w:rFonts w:asciiTheme="majorHAnsi" w:hAnsiTheme="majorHAnsi"/>
        </w:rPr>
      </w:pPr>
    </w:p>
    <w:p w14:paraId="5957D0E4" w14:textId="77777777" w:rsidR="00BC5819" w:rsidRPr="002E46D8" w:rsidRDefault="00BC5819" w:rsidP="006E6D06">
      <w:pPr>
        <w:kinsoku w:val="0"/>
        <w:overflowPunct w:val="0"/>
        <w:autoSpaceDE w:val="0"/>
        <w:autoSpaceDN w:val="0"/>
        <w:adjustRightInd w:val="0"/>
        <w:ind w:right="142"/>
        <w:jc w:val="both"/>
      </w:pPr>
    </w:p>
    <w:sectPr w:rsidR="00BC5819" w:rsidRPr="002E46D8" w:rsidSect="00924A4F">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D50"/>
    <w:multiLevelType w:val="hybridMultilevel"/>
    <w:tmpl w:val="4202C2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5063B0"/>
    <w:multiLevelType w:val="multilevel"/>
    <w:tmpl w:val="E99A7A9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D072F26"/>
    <w:multiLevelType w:val="multilevel"/>
    <w:tmpl w:val="8E8C28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03E0A1E"/>
    <w:multiLevelType w:val="hybridMultilevel"/>
    <w:tmpl w:val="718EB9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2671AEE"/>
    <w:multiLevelType w:val="hybridMultilevel"/>
    <w:tmpl w:val="A5EE2DEA"/>
    <w:lvl w:ilvl="0" w:tplc="28BAAB7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5AD4B0C"/>
    <w:multiLevelType w:val="hybridMultilevel"/>
    <w:tmpl w:val="36BADB32"/>
    <w:lvl w:ilvl="0" w:tplc="86B076BC">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7E84217"/>
    <w:multiLevelType w:val="hybridMultilevel"/>
    <w:tmpl w:val="BC8484FC"/>
    <w:lvl w:ilvl="0" w:tplc="05CA61AE">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74087C"/>
    <w:multiLevelType w:val="hybridMultilevel"/>
    <w:tmpl w:val="85823458"/>
    <w:lvl w:ilvl="0" w:tplc="0A328660">
      <w:start w:val="2"/>
      <w:numFmt w:val="bullet"/>
      <w:lvlText w:val="-"/>
      <w:lvlJc w:val="left"/>
      <w:pPr>
        <w:ind w:left="1068" w:hanging="360"/>
      </w:pPr>
      <w:rPr>
        <w:rFonts w:ascii="Arial" w:eastAsiaTheme="minorHAnsi"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760910B7"/>
    <w:multiLevelType w:val="multilevel"/>
    <w:tmpl w:val="28F48E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
  </w:num>
  <w:num w:numId="3">
    <w:abstractNumId w:val="2"/>
  </w:num>
  <w:num w:numId="4">
    <w:abstractNumId w:val="6"/>
  </w:num>
  <w:num w:numId="5">
    <w:abstractNumId w:val="0"/>
  </w:num>
  <w:num w:numId="6">
    <w:abstractNumId w:val="8"/>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B3"/>
    <w:rsid w:val="00004C31"/>
    <w:rsid w:val="000116DC"/>
    <w:rsid w:val="00011E5E"/>
    <w:rsid w:val="00013A9D"/>
    <w:rsid w:val="00033E9A"/>
    <w:rsid w:val="000445D6"/>
    <w:rsid w:val="000468E3"/>
    <w:rsid w:val="00056D9F"/>
    <w:rsid w:val="0006390B"/>
    <w:rsid w:val="00067B90"/>
    <w:rsid w:val="00075E36"/>
    <w:rsid w:val="00083835"/>
    <w:rsid w:val="00084C30"/>
    <w:rsid w:val="00086351"/>
    <w:rsid w:val="00092727"/>
    <w:rsid w:val="000C58AF"/>
    <w:rsid w:val="000D4028"/>
    <w:rsid w:val="000D667C"/>
    <w:rsid w:val="000F0218"/>
    <w:rsid w:val="000F3525"/>
    <w:rsid w:val="000F5BCE"/>
    <w:rsid w:val="001003D3"/>
    <w:rsid w:val="001143AA"/>
    <w:rsid w:val="00124ED0"/>
    <w:rsid w:val="00132C7C"/>
    <w:rsid w:val="00140451"/>
    <w:rsid w:val="00156481"/>
    <w:rsid w:val="00157CB8"/>
    <w:rsid w:val="00181FE4"/>
    <w:rsid w:val="001B13AC"/>
    <w:rsid w:val="001B7D4D"/>
    <w:rsid w:val="001C01F5"/>
    <w:rsid w:val="001D1F99"/>
    <w:rsid w:val="001D76EB"/>
    <w:rsid w:val="001E23EE"/>
    <w:rsid w:val="001F2C29"/>
    <w:rsid w:val="001F402A"/>
    <w:rsid w:val="001F5415"/>
    <w:rsid w:val="001F6C4F"/>
    <w:rsid w:val="002009B5"/>
    <w:rsid w:val="00216583"/>
    <w:rsid w:val="00225FF8"/>
    <w:rsid w:val="002378ED"/>
    <w:rsid w:val="00250C85"/>
    <w:rsid w:val="002617FD"/>
    <w:rsid w:val="00261A24"/>
    <w:rsid w:val="00272235"/>
    <w:rsid w:val="00274DEB"/>
    <w:rsid w:val="00282B5A"/>
    <w:rsid w:val="00283A5D"/>
    <w:rsid w:val="00285C55"/>
    <w:rsid w:val="002910D1"/>
    <w:rsid w:val="00293E63"/>
    <w:rsid w:val="002D530C"/>
    <w:rsid w:val="002D7943"/>
    <w:rsid w:val="002E37B9"/>
    <w:rsid w:val="002E46D8"/>
    <w:rsid w:val="002E78C8"/>
    <w:rsid w:val="00310636"/>
    <w:rsid w:val="00336105"/>
    <w:rsid w:val="00341F7E"/>
    <w:rsid w:val="00342407"/>
    <w:rsid w:val="0035431F"/>
    <w:rsid w:val="00354D5F"/>
    <w:rsid w:val="00363ACD"/>
    <w:rsid w:val="0037236B"/>
    <w:rsid w:val="0038461C"/>
    <w:rsid w:val="0039130A"/>
    <w:rsid w:val="00396F2C"/>
    <w:rsid w:val="003A7BB1"/>
    <w:rsid w:val="003B38DD"/>
    <w:rsid w:val="003C21F1"/>
    <w:rsid w:val="003D1A35"/>
    <w:rsid w:val="003D1D7C"/>
    <w:rsid w:val="003F294E"/>
    <w:rsid w:val="00412915"/>
    <w:rsid w:val="0041344D"/>
    <w:rsid w:val="00413B58"/>
    <w:rsid w:val="004314A1"/>
    <w:rsid w:val="00442980"/>
    <w:rsid w:val="00445873"/>
    <w:rsid w:val="0048385E"/>
    <w:rsid w:val="00492730"/>
    <w:rsid w:val="004A7A37"/>
    <w:rsid w:val="004B6E8F"/>
    <w:rsid w:val="004E06A4"/>
    <w:rsid w:val="004E51E5"/>
    <w:rsid w:val="004F5FE4"/>
    <w:rsid w:val="005014C3"/>
    <w:rsid w:val="00511294"/>
    <w:rsid w:val="005209E8"/>
    <w:rsid w:val="005410FA"/>
    <w:rsid w:val="00542327"/>
    <w:rsid w:val="0054660A"/>
    <w:rsid w:val="00552955"/>
    <w:rsid w:val="0055583A"/>
    <w:rsid w:val="00561AAD"/>
    <w:rsid w:val="00580AC4"/>
    <w:rsid w:val="00582653"/>
    <w:rsid w:val="005A2370"/>
    <w:rsid w:val="005A5D17"/>
    <w:rsid w:val="005B090D"/>
    <w:rsid w:val="005B28D6"/>
    <w:rsid w:val="005B5956"/>
    <w:rsid w:val="005C4B48"/>
    <w:rsid w:val="005C5FE4"/>
    <w:rsid w:val="005C61E7"/>
    <w:rsid w:val="005D364B"/>
    <w:rsid w:val="005F1123"/>
    <w:rsid w:val="005F3D33"/>
    <w:rsid w:val="005F740F"/>
    <w:rsid w:val="00623B96"/>
    <w:rsid w:val="006322B1"/>
    <w:rsid w:val="0063256D"/>
    <w:rsid w:val="006361EF"/>
    <w:rsid w:val="0064345E"/>
    <w:rsid w:val="00645BE8"/>
    <w:rsid w:val="0064715C"/>
    <w:rsid w:val="00666BDB"/>
    <w:rsid w:val="0067777E"/>
    <w:rsid w:val="00685786"/>
    <w:rsid w:val="00694D04"/>
    <w:rsid w:val="006977AD"/>
    <w:rsid w:val="006A3BA9"/>
    <w:rsid w:val="006A506A"/>
    <w:rsid w:val="006A7346"/>
    <w:rsid w:val="006B25EF"/>
    <w:rsid w:val="006B6611"/>
    <w:rsid w:val="006E2823"/>
    <w:rsid w:val="006E4616"/>
    <w:rsid w:val="006E6D06"/>
    <w:rsid w:val="00706FAA"/>
    <w:rsid w:val="00707CEE"/>
    <w:rsid w:val="00710EA0"/>
    <w:rsid w:val="007152EC"/>
    <w:rsid w:val="00715EC4"/>
    <w:rsid w:val="007179EB"/>
    <w:rsid w:val="0072711F"/>
    <w:rsid w:val="00736668"/>
    <w:rsid w:val="0075256B"/>
    <w:rsid w:val="0075325D"/>
    <w:rsid w:val="00772332"/>
    <w:rsid w:val="00785F3D"/>
    <w:rsid w:val="00794412"/>
    <w:rsid w:val="007C2A3F"/>
    <w:rsid w:val="007C5E12"/>
    <w:rsid w:val="007D3620"/>
    <w:rsid w:val="00803CEB"/>
    <w:rsid w:val="008041DF"/>
    <w:rsid w:val="00834467"/>
    <w:rsid w:val="008366A7"/>
    <w:rsid w:val="00840A95"/>
    <w:rsid w:val="008430FA"/>
    <w:rsid w:val="008435C9"/>
    <w:rsid w:val="00846285"/>
    <w:rsid w:val="008517AB"/>
    <w:rsid w:val="008633E7"/>
    <w:rsid w:val="00883F4D"/>
    <w:rsid w:val="00887CD0"/>
    <w:rsid w:val="00893494"/>
    <w:rsid w:val="00896F99"/>
    <w:rsid w:val="008B2BD0"/>
    <w:rsid w:val="008B2F95"/>
    <w:rsid w:val="008B41FB"/>
    <w:rsid w:val="008C0A6E"/>
    <w:rsid w:val="008C0F41"/>
    <w:rsid w:val="008D12AB"/>
    <w:rsid w:val="008E674E"/>
    <w:rsid w:val="00923C71"/>
    <w:rsid w:val="00923FD4"/>
    <w:rsid w:val="00924A4F"/>
    <w:rsid w:val="00932769"/>
    <w:rsid w:val="0094170F"/>
    <w:rsid w:val="00943A6C"/>
    <w:rsid w:val="00946FBC"/>
    <w:rsid w:val="009609C2"/>
    <w:rsid w:val="009667EB"/>
    <w:rsid w:val="009811B9"/>
    <w:rsid w:val="00981232"/>
    <w:rsid w:val="00985434"/>
    <w:rsid w:val="00992235"/>
    <w:rsid w:val="00994C50"/>
    <w:rsid w:val="009C2AC1"/>
    <w:rsid w:val="009C364F"/>
    <w:rsid w:val="009C6C67"/>
    <w:rsid w:val="009E3A3A"/>
    <w:rsid w:val="009E6A36"/>
    <w:rsid w:val="009F0FB1"/>
    <w:rsid w:val="00A0019C"/>
    <w:rsid w:val="00A26CFF"/>
    <w:rsid w:val="00A351E2"/>
    <w:rsid w:val="00A46547"/>
    <w:rsid w:val="00A4655B"/>
    <w:rsid w:val="00A57028"/>
    <w:rsid w:val="00A62BF9"/>
    <w:rsid w:val="00A64362"/>
    <w:rsid w:val="00A7039D"/>
    <w:rsid w:val="00A958FC"/>
    <w:rsid w:val="00A96CC4"/>
    <w:rsid w:val="00AA11A5"/>
    <w:rsid w:val="00AB07F2"/>
    <w:rsid w:val="00AC614A"/>
    <w:rsid w:val="00AD27AD"/>
    <w:rsid w:val="00AD7D74"/>
    <w:rsid w:val="00AE295A"/>
    <w:rsid w:val="00AF65EB"/>
    <w:rsid w:val="00B06291"/>
    <w:rsid w:val="00B07214"/>
    <w:rsid w:val="00B27778"/>
    <w:rsid w:val="00B31061"/>
    <w:rsid w:val="00B3465D"/>
    <w:rsid w:val="00B354AA"/>
    <w:rsid w:val="00B51C44"/>
    <w:rsid w:val="00B56A23"/>
    <w:rsid w:val="00B6076E"/>
    <w:rsid w:val="00B62BAE"/>
    <w:rsid w:val="00B76F52"/>
    <w:rsid w:val="00B771E0"/>
    <w:rsid w:val="00BB397C"/>
    <w:rsid w:val="00BB6DBE"/>
    <w:rsid w:val="00BC5819"/>
    <w:rsid w:val="00BD4145"/>
    <w:rsid w:val="00BE1575"/>
    <w:rsid w:val="00C05C96"/>
    <w:rsid w:val="00C25BE2"/>
    <w:rsid w:val="00C27DCD"/>
    <w:rsid w:val="00C31F79"/>
    <w:rsid w:val="00C47C57"/>
    <w:rsid w:val="00C64932"/>
    <w:rsid w:val="00CA3442"/>
    <w:rsid w:val="00CA5569"/>
    <w:rsid w:val="00CC2B0F"/>
    <w:rsid w:val="00CC3564"/>
    <w:rsid w:val="00CC6392"/>
    <w:rsid w:val="00CC6973"/>
    <w:rsid w:val="00CD5B78"/>
    <w:rsid w:val="00CF0B44"/>
    <w:rsid w:val="00D01C52"/>
    <w:rsid w:val="00D060C2"/>
    <w:rsid w:val="00D24C8E"/>
    <w:rsid w:val="00D44973"/>
    <w:rsid w:val="00D520F1"/>
    <w:rsid w:val="00D62123"/>
    <w:rsid w:val="00D71D37"/>
    <w:rsid w:val="00D74006"/>
    <w:rsid w:val="00D85E3F"/>
    <w:rsid w:val="00D864DE"/>
    <w:rsid w:val="00D87D6B"/>
    <w:rsid w:val="00D92247"/>
    <w:rsid w:val="00DA3431"/>
    <w:rsid w:val="00DA7B11"/>
    <w:rsid w:val="00DB0051"/>
    <w:rsid w:val="00DB608E"/>
    <w:rsid w:val="00DE0294"/>
    <w:rsid w:val="00DE07C1"/>
    <w:rsid w:val="00E00932"/>
    <w:rsid w:val="00E35B4A"/>
    <w:rsid w:val="00E47069"/>
    <w:rsid w:val="00E60EC8"/>
    <w:rsid w:val="00E66C4C"/>
    <w:rsid w:val="00E72832"/>
    <w:rsid w:val="00E813F2"/>
    <w:rsid w:val="00E974EF"/>
    <w:rsid w:val="00EA17A4"/>
    <w:rsid w:val="00EA426F"/>
    <w:rsid w:val="00EA74C7"/>
    <w:rsid w:val="00EB4C87"/>
    <w:rsid w:val="00EB561C"/>
    <w:rsid w:val="00EB58BE"/>
    <w:rsid w:val="00EC25E6"/>
    <w:rsid w:val="00ED758A"/>
    <w:rsid w:val="00F045BF"/>
    <w:rsid w:val="00F056DF"/>
    <w:rsid w:val="00F12FA2"/>
    <w:rsid w:val="00F1426E"/>
    <w:rsid w:val="00F15CB3"/>
    <w:rsid w:val="00F22FCF"/>
    <w:rsid w:val="00F24065"/>
    <w:rsid w:val="00F26D3C"/>
    <w:rsid w:val="00F34D2E"/>
    <w:rsid w:val="00F40FA2"/>
    <w:rsid w:val="00F43CE3"/>
    <w:rsid w:val="00F50175"/>
    <w:rsid w:val="00F516BD"/>
    <w:rsid w:val="00F534F5"/>
    <w:rsid w:val="00F53E6F"/>
    <w:rsid w:val="00F67BD4"/>
    <w:rsid w:val="00F7277F"/>
    <w:rsid w:val="00F87FFB"/>
    <w:rsid w:val="00FB6E51"/>
    <w:rsid w:val="00FC3341"/>
    <w:rsid w:val="00FC44CD"/>
    <w:rsid w:val="00FF3CB5"/>
    <w:rsid w:val="00FF45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8CDF"/>
  <w15:docId w15:val="{EC60C93A-9EB5-42BC-8763-727CA696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F15CB3"/>
    <w:pPr>
      <w:spacing w:after="0" w:line="300" w:lineRule="exact"/>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15CB3"/>
    <w:pPr>
      <w:ind w:left="720"/>
      <w:contextualSpacing/>
    </w:pPr>
  </w:style>
  <w:style w:type="paragraph" w:styleId="Besedilooblaka">
    <w:name w:val="Balloon Text"/>
    <w:basedOn w:val="Navaden"/>
    <w:link w:val="BesedilooblakaZnak"/>
    <w:uiPriority w:val="99"/>
    <w:semiHidden/>
    <w:unhideWhenUsed/>
    <w:rsid w:val="00924A4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24A4F"/>
    <w:rPr>
      <w:rFonts w:ascii="Segoe UI" w:hAnsi="Segoe UI" w:cs="Segoe UI"/>
      <w:sz w:val="18"/>
      <w:szCs w:val="18"/>
    </w:rPr>
  </w:style>
  <w:style w:type="character" w:styleId="Pripombasklic">
    <w:name w:val="annotation reference"/>
    <w:basedOn w:val="Privzetapisavaodstavka"/>
    <w:uiPriority w:val="99"/>
    <w:semiHidden/>
    <w:unhideWhenUsed/>
    <w:rsid w:val="00C27DCD"/>
    <w:rPr>
      <w:sz w:val="16"/>
      <w:szCs w:val="16"/>
    </w:rPr>
  </w:style>
  <w:style w:type="paragraph" w:styleId="Pripombabesedilo">
    <w:name w:val="annotation text"/>
    <w:basedOn w:val="Navaden"/>
    <w:link w:val="PripombabesediloZnak"/>
    <w:uiPriority w:val="99"/>
    <w:semiHidden/>
    <w:unhideWhenUsed/>
    <w:rsid w:val="00C27D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27DCD"/>
    <w:rPr>
      <w:sz w:val="20"/>
      <w:szCs w:val="20"/>
    </w:rPr>
  </w:style>
  <w:style w:type="paragraph" w:styleId="Zadevapripombe">
    <w:name w:val="annotation subject"/>
    <w:basedOn w:val="Pripombabesedilo"/>
    <w:next w:val="Pripombabesedilo"/>
    <w:link w:val="ZadevapripombeZnak"/>
    <w:uiPriority w:val="99"/>
    <w:semiHidden/>
    <w:unhideWhenUsed/>
    <w:rsid w:val="00C27DCD"/>
    <w:rPr>
      <w:b/>
      <w:bCs/>
    </w:rPr>
  </w:style>
  <w:style w:type="character" w:customStyle="1" w:styleId="ZadevapripombeZnak">
    <w:name w:val="Zadeva pripombe Znak"/>
    <w:basedOn w:val="PripombabesediloZnak"/>
    <w:link w:val="Zadevapripombe"/>
    <w:uiPriority w:val="99"/>
    <w:semiHidden/>
    <w:rsid w:val="00C27DCD"/>
    <w:rPr>
      <w:b/>
      <w:bCs/>
      <w:sz w:val="20"/>
      <w:szCs w:val="20"/>
    </w:rPr>
  </w:style>
  <w:style w:type="character" w:styleId="Neenpoudarek">
    <w:name w:val="Subtle Emphasis"/>
    <w:basedOn w:val="Privzetapisavaodstavka"/>
    <w:uiPriority w:val="19"/>
    <w:qFormat/>
    <w:rsid w:val="0038461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05726">
      <w:bodyDiv w:val="1"/>
      <w:marLeft w:val="0"/>
      <w:marRight w:val="0"/>
      <w:marTop w:val="0"/>
      <w:marBottom w:val="0"/>
      <w:divBdr>
        <w:top w:val="none" w:sz="0" w:space="0" w:color="auto"/>
        <w:left w:val="none" w:sz="0" w:space="0" w:color="auto"/>
        <w:bottom w:val="none" w:sz="0" w:space="0" w:color="auto"/>
        <w:right w:val="none" w:sz="0" w:space="0" w:color="auto"/>
      </w:divBdr>
    </w:div>
    <w:div w:id="6507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EEC76B0995B4FB45071B129CCE673" ma:contentTypeVersion="0" ma:contentTypeDescription="Create a new document." ma:contentTypeScope="" ma:versionID="5d5bab13bd7f0028a055eab49d9f2b3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F81A5-B79E-4D8F-9CCB-EB70D33D57BF}"/>
</file>

<file path=customXml/itemProps2.xml><?xml version="1.0" encoding="utf-8"?>
<ds:datastoreItem xmlns:ds="http://schemas.openxmlformats.org/officeDocument/2006/customXml" ds:itemID="{AC51096E-819F-45F1-A822-E6EC7C4C4219}"/>
</file>

<file path=customXml/itemProps3.xml><?xml version="1.0" encoding="utf-8"?>
<ds:datastoreItem xmlns:ds="http://schemas.openxmlformats.org/officeDocument/2006/customXml" ds:itemID="{B6A5C879-1780-4220-8AB6-C9088EBC3DDB}"/>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7493</Characters>
  <Application>Microsoft Office Word</Application>
  <DocSecurity>4</DocSecurity>
  <Lines>62</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Buh</dc:creator>
  <cp:lastModifiedBy>Anton Nahtigal</cp:lastModifiedBy>
  <cp:revision>2</cp:revision>
  <cp:lastPrinted>2017-09-28T10:59:00Z</cp:lastPrinted>
  <dcterms:created xsi:type="dcterms:W3CDTF">2017-10-10T07:04:00Z</dcterms:created>
  <dcterms:modified xsi:type="dcterms:W3CDTF">2017-10-10T07:04:00Z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0x010100D04EEC76B0995B4FB45071B129CCE673</vt:lpwstr>
  </property>
</Properties>
</file>