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29" w:rsidRDefault="00797C29" w:rsidP="00797C29">
      <w:pPr>
        <w:jc w:val="center"/>
        <w:rPr>
          <w:sz w:val="36"/>
          <w:szCs w:val="36"/>
          <w:lang w:val="sl-SI"/>
        </w:rPr>
      </w:pPr>
      <w:r>
        <w:rPr>
          <w:noProof/>
          <w:sz w:val="36"/>
          <w:szCs w:val="36"/>
        </w:rPr>
        <w:drawing>
          <wp:inline distT="0" distB="0" distL="0" distR="0">
            <wp:extent cx="2266950" cy="1285875"/>
            <wp:effectExtent l="19050" t="0" r="0" b="0"/>
            <wp:docPr id="1" name="Slika 1" descr="goo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p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C29" w:rsidRDefault="00797C29" w:rsidP="00797C29">
      <w:pPr>
        <w:jc w:val="center"/>
        <w:rPr>
          <w:b/>
          <w:sz w:val="28"/>
          <w:szCs w:val="28"/>
          <w:lang w:val="sl-SI"/>
        </w:rPr>
      </w:pPr>
      <w:r w:rsidRPr="00FE287C">
        <w:rPr>
          <w:b/>
          <w:sz w:val="28"/>
          <w:szCs w:val="28"/>
          <w:lang w:val="sl-SI"/>
        </w:rPr>
        <w:t>GORIŠKE OPEKARNE, d.d. Renče</w:t>
      </w:r>
    </w:p>
    <w:p w:rsidR="00797C29" w:rsidRPr="00FE287C" w:rsidRDefault="00797C29" w:rsidP="00797C29">
      <w:pPr>
        <w:jc w:val="center"/>
        <w:rPr>
          <w:b/>
          <w:sz w:val="28"/>
          <w:szCs w:val="28"/>
          <w:lang w:val="sl-SI"/>
        </w:rPr>
      </w:pPr>
    </w:p>
    <w:p w:rsidR="00797C29" w:rsidRDefault="00797C29" w:rsidP="00797C29">
      <w:pPr>
        <w:rPr>
          <w:lang w:val="sl-SI"/>
        </w:rPr>
      </w:pPr>
      <w:r>
        <w:rPr>
          <w:lang w:val="sl-SI"/>
        </w:rPr>
        <w:t>Na podlagi določil  in Pravil Ljubljanske borze d.d. Ljubljana in veljavne zakonodaje družba Goriške opekarne, d.d. Merljaki 7  5292 Renče, objavlja Letni dokument za</w:t>
      </w:r>
      <w:r w:rsidR="0065111E">
        <w:rPr>
          <w:lang w:val="sl-SI"/>
        </w:rPr>
        <w:t xml:space="preserve"> obdobje od 3.6.2010 do 2</w:t>
      </w:r>
      <w:r w:rsidR="008C4623">
        <w:rPr>
          <w:lang w:val="sl-SI"/>
        </w:rPr>
        <w:t>.6.2011</w:t>
      </w:r>
      <w:r>
        <w:rPr>
          <w:lang w:val="sl-SI"/>
        </w:rPr>
        <w:t>. Letni dokument vsebuje seznam vseh informacij, ki so bile skladno z veljavnimi predpisi objavljene v zadnjih 12 mesecih in so javnosti dostopne preko sistema elektronskega obveščanja Ljubljanske borze (</w:t>
      </w:r>
      <w:proofErr w:type="spellStart"/>
      <w:r>
        <w:rPr>
          <w:lang w:val="sl-SI"/>
        </w:rPr>
        <w:t>SEOnet</w:t>
      </w:r>
      <w:proofErr w:type="spellEnd"/>
      <w:r>
        <w:rPr>
          <w:lang w:val="sl-SI"/>
        </w:rPr>
        <w:t xml:space="preserve">) </w:t>
      </w:r>
      <w:hyperlink r:id="rId5" w:history="1">
        <w:r w:rsidRPr="002B48F7">
          <w:rPr>
            <w:rStyle w:val="Hiperpovezava"/>
            <w:lang w:val="sl-SI"/>
          </w:rPr>
          <w:t>http://seonet.ljse.si</w:t>
        </w:r>
      </w:hyperlink>
      <w:r>
        <w:rPr>
          <w:lang w:val="sl-SI"/>
        </w:rPr>
        <w:t xml:space="preserve"> in spletni strani družbe </w:t>
      </w:r>
      <w:hyperlink r:id="rId6" w:history="1">
        <w:r w:rsidRPr="002B48F7">
          <w:rPr>
            <w:rStyle w:val="Hiperpovezava"/>
            <w:lang w:val="sl-SI"/>
          </w:rPr>
          <w:t>www.go-opekarne.si</w:t>
        </w:r>
      </w:hyperlink>
      <w:r>
        <w:rPr>
          <w:lang w:val="sl-SI"/>
        </w:rPr>
        <w:t>.</w:t>
      </w:r>
    </w:p>
    <w:p w:rsidR="00797C29" w:rsidRDefault="00797C29" w:rsidP="00797C29">
      <w:pPr>
        <w:rPr>
          <w:lang w:val="sl-SI"/>
        </w:rPr>
      </w:pPr>
    </w:p>
    <w:p w:rsidR="00B13E51" w:rsidRDefault="00B13E51" w:rsidP="00797C29">
      <w:pPr>
        <w:rPr>
          <w:lang w:val="sl-SI"/>
        </w:rPr>
      </w:pPr>
    </w:p>
    <w:p w:rsidR="00B13E51" w:rsidRDefault="00B13E51" w:rsidP="00B13E51">
      <w:pPr>
        <w:jc w:val="center"/>
        <w:rPr>
          <w:lang w:val="sl-SI"/>
        </w:rPr>
      </w:pPr>
      <w:r>
        <w:rPr>
          <w:lang w:val="sl-SI"/>
        </w:rPr>
        <w:t>LETNI DOKUMENT</w:t>
      </w:r>
    </w:p>
    <w:tbl>
      <w:tblPr>
        <w:tblW w:w="5000" w:type="pct"/>
        <w:tblBorders>
          <w:top w:val="single" w:sz="6" w:space="0" w:color="BFDBEB"/>
          <w:left w:val="single" w:sz="6" w:space="0" w:color="BFDBEB"/>
          <w:bottom w:val="single" w:sz="6" w:space="0" w:color="BFDBEB"/>
          <w:right w:val="single" w:sz="6" w:space="0" w:color="BFDBE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1259"/>
        <w:gridCol w:w="1923"/>
        <w:gridCol w:w="330"/>
        <w:gridCol w:w="3609"/>
        <w:gridCol w:w="1344"/>
      </w:tblGrid>
      <w:tr w:rsidR="00B13E51" w:rsidRPr="00B13E51" w:rsidTr="00B13E51">
        <w:trPr>
          <w:tblHeader/>
        </w:trPr>
        <w:tc>
          <w:tcPr>
            <w:tcW w:w="0" w:type="auto"/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13E51" w:rsidRPr="00B13E51" w:rsidRDefault="000B7F54" w:rsidP="00B13E51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hyperlink r:id="rId7" w:history="1">
              <w:r w:rsidR="00B13E51" w:rsidRPr="00B13E51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 xml:space="preserve">Datum in </w:t>
              </w:r>
              <w:proofErr w:type="spellStart"/>
              <w:r w:rsidR="00B13E51" w:rsidRPr="00B13E51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čas</w:t>
              </w:r>
              <w:proofErr w:type="spellEnd"/>
            </w:hyperlink>
          </w:p>
        </w:tc>
        <w:tc>
          <w:tcPr>
            <w:tcW w:w="0" w:type="auto"/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13E51" w:rsidRPr="00B13E51" w:rsidRDefault="000B7F54" w:rsidP="00B13E51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hyperlink r:id="rId8" w:history="1">
              <w:proofErr w:type="spellStart"/>
              <w:r w:rsidR="00B13E51" w:rsidRPr="00B13E51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Družba</w:t>
              </w:r>
              <w:proofErr w:type="spellEnd"/>
            </w:hyperlink>
          </w:p>
        </w:tc>
        <w:tc>
          <w:tcPr>
            <w:tcW w:w="0" w:type="auto"/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13E51" w:rsidRPr="00B13E51" w:rsidRDefault="000B7F54" w:rsidP="00B13E51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hyperlink r:id="rId9" w:history="1">
              <w:proofErr w:type="spellStart"/>
              <w:r w:rsidR="00B13E51" w:rsidRPr="00B13E51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Naslov</w:t>
              </w:r>
              <w:proofErr w:type="spellEnd"/>
              <w:r w:rsidR="00B13E51" w:rsidRPr="00B13E51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 xml:space="preserve"> </w:t>
              </w:r>
              <w:proofErr w:type="spellStart"/>
              <w:r w:rsidR="00B13E51" w:rsidRPr="00B13E51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objave</w:t>
              </w:r>
              <w:proofErr w:type="spellEnd"/>
            </w:hyperlink>
          </w:p>
        </w:tc>
        <w:tc>
          <w:tcPr>
            <w:tcW w:w="1344" w:type="dxa"/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B13E51" w:rsidRPr="00B13E51" w:rsidRDefault="000B7F54" w:rsidP="00B13E51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hyperlink r:id="rId10" w:history="1">
              <w:r w:rsidR="00B13E51" w:rsidRPr="00B13E51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Št.dok.</w:t>
              </w:r>
            </w:hyperlink>
          </w:p>
        </w:tc>
      </w:tr>
      <w:tr w:rsidR="00B13E51" w:rsidRPr="00B13E51" w:rsidTr="00B13E51"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13.5.2011 13:30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Vmesno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poročilo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poslovodstva</w:t>
            </w:r>
            <w:proofErr w:type="spellEnd"/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IMS-14/11</w:t>
            </w:r>
          </w:p>
        </w:tc>
      </w:tr>
      <w:tr w:rsidR="00B13E51" w:rsidRPr="00B13E51" w:rsidTr="00B13E51"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22.4.2011 8:15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Izjava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skladnosti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s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kodeksom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DOC-23/11</w:t>
            </w:r>
          </w:p>
        </w:tc>
      </w:tr>
      <w:tr w:rsidR="00B13E51" w:rsidRPr="00B13E51" w:rsidTr="00B13E51"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22.4.2011 8:15</w:t>
            </w: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Revidirano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letno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poročilo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za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leto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2010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AR-43/11</w:t>
            </w:r>
          </w:p>
        </w:tc>
      </w:tr>
      <w:tr w:rsidR="00B13E51" w:rsidRPr="00B13E51" w:rsidTr="00B13E51"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21.4.2011 8:15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31.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redni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seji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nadzornega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sveta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INI-497/11</w:t>
            </w:r>
          </w:p>
        </w:tc>
      </w:tr>
      <w:tr w:rsidR="00B13E51" w:rsidRPr="00B13E51" w:rsidTr="00B13E51"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23.3.2011 13:30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Finančni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koledar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pomembnejših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javnih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objav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za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leto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2011</w:t>
            </w: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FC-19/11</w:t>
            </w:r>
          </w:p>
        </w:tc>
      </w:tr>
      <w:tr w:rsidR="00B13E51" w:rsidRPr="00B13E51" w:rsidTr="00B13E51"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23.3.2011 9:11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spremembi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pomembnega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deleža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NIH-15/11</w:t>
            </w:r>
          </w:p>
        </w:tc>
      </w:tr>
      <w:tr w:rsidR="00B13E51" w:rsidRPr="00B13E51" w:rsidTr="00B13E51">
        <w:tc>
          <w:tcPr>
            <w:tcW w:w="0" w:type="auto"/>
            <w:shd w:val="clear" w:color="auto" w:fill="FED69E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FED69E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27.1.2011 8:20</w:t>
            </w:r>
          </w:p>
        </w:tc>
        <w:tc>
          <w:tcPr>
            <w:tcW w:w="0" w:type="auto"/>
            <w:shd w:val="clear" w:color="auto" w:fill="FED69E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FED69E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ED69E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30.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redni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seji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nadzornega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sveta</w:t>
            </w:r>
            <w:proofErr w:type="spellEnd"/>
          </w:p>
        </w:tc>
        <w:tc>
          <w:tcPr>
            <w:tcW w:w="0" w:type="auto"/>
            <w:shd w:val="clear" w:color="auto" w:fill="FED69E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INI-95/11</w:t>
            </w:r>
          </w:p>
        </w:tc>
      </w:tr>
      <w:tr w:rsidR="00B13E51" w:rsidRPr="00B13E51" w:rsidTr="00B13E51"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28.12.2010 13:30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prejemu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odločbe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vpisu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dodatnih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delnic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CNS-22/10</w:t>
            </w:r>
          </w:p>
        </w:tc>
      </w:tr>
      <w:tr w:rsidR="00B13E51" w:rsidRPr="00B13E51" w:rsidTr="00B13E51"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28.12.2010 13:30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pridobitvi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deleža</w:t>
            </w:r>
            <w:proofErr w:type="spellEnd"/>
          </w:p>
        </w:tc>
        <w:tc>
          <w:tcPr>
            <w:tcW w:w="0" w:type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NIH-90/10</w:t>
            </w:r>
          </w:p>
        </w:tc>
      </w:tr>
      <w:tr w:rsidR="00B13E51" w:rsidRPr="00B13E51" w:rsidTr="00B13E51"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24.12.2010 8:25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29.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redni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seji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nadzornega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sveta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INI-1541/10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0B7F54" w:rsidP="00B13E51">
            <w:pPr>
              <w:rPr>
                <w:rFonts w:ascii="Verdana" w:hAnsi="Verdana"/>
                <w:sz w:val="17"/>
                <w:szCs w:val="17"/>
              </w:rPr>
            </w:pPr>
            <w:hyperlink r:id="rId11" w:history="1">
              <w:r w:rsidR="00B13E51" w:rsidRPr="00B13E51">
                <w:rPr>
                  <w:rStyle w:val="Hiperpovezava"/>
                  <w:rFonts w:ascii="Verdana" w:hAnsi="Verdana"/>
                  <w:sz w:val="17"/>
                  <w:szCs w:val="17"/>
                </w:rPr>
                <w:t xml:space="preserve">Datum in </w:t>
              </w:r>
              <w:proofErr w:type="spellStart"/>
              <w:r w:rsidR="00B13E51" w:rsidRPr="00B13E51">
                <w:rPr>
                  <w:rStyle w:val="Hiperpovezava"/>
                  <w:rFonts w:ascii="Verdana" w:hAnsi="Verdana"/>
                  <w:sz w:val="17"/>
                  <w:szCs w:val="17"/>
                </w:rPr>
                <w:t>čas</w:t>
              </w:r>
              <w:proofErr w:type="spellEnd"/>
            </w:hyperlink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0B7F54" w:rsidP="00B13E51">
            <w:pPr>
              <w:rPr>
                <w:rFonts w:ascii="Verdana" w:hAnsi="Verdana"/>
                <w:sz w:val="17"/>
                <w:szCs w:val="17"/>
              </w:rPr>
            </w:pPr>
            <w:hyperlink r:id="rId12" w:history="1">
              <w:proofErr w:type="spellStart"/>
              <w:r w:rsidR="00B13E51" w:rsidRPr="00B13E51">
                <w:rPr>
                  <w:rStyle w:val="Hiperpovezava"/>
                  <w:rFonts w:ascii="Verdana" w:hAnsi="Verdana"/>
                  <w:sz w:val="17"/>
                  <w:szCs w:val="17"/>
                </w:rPr>
                <w:t>Družba</w:t>
              </w:r>
              <w:proofErr w:type="spellEnd"/>
            </w:hyperlink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0B7F54" w:rsidP="00B13E51">
            <w:pPr>
              <w:rPr>
                <w:rFonts w:ascii="Verdana" w:hAnsi="Verdana"/>
                <w:sz w:val="17"/>
                <w:szCs w:val="17"/>
              </w:rPr>
            </w:pPr>
            <w:hyperlink r:id="rId13" w:history="1">
              <w:proofErr w:type="spellStart"/>
              <w:r w:rsidR="00B13E51" w:rsidRPr="00B13E51">
                <w:rPr>
                  <w:rStyle w:val="Hiperpovezava"/>
                  <w:rFonts w:ascii="Verdana" w:hAnsi="Verdana"/>
                  <w:sz w:val="17"/>
                  <w:szCs w:val="17"/>
                </w:rPr>
                <w:t>Naslov</w:t>
              </w:r>
              <w:proofErr w:type="spellEnd"/>
              <w:r w:rsidR="00B13E51" w:rsidRPr="00B13E51">
                <w:rPr>
                  <w:rStyle w:val="Hiperpovezava"/>
                  <w:rFonts w:ascii="Verdana" w:hAnsi="Verdana"/>
                  <w:sz w:val="17"/>
                  <w:szCs w:val="17"/>
                </w:rPr>
                <w:t xml:space="preserve"> </w:t>
              </w:r>
              <w:proofErr w:type="spellStart"/>
              <w:r w:rsidR="00B13E51" w:rsidRPr="00B13E51">
                <w:rPr>
                  <w:rStyle w:val="Hiperpovezava"/>
                  <w:rFonts w:ascii="Verdana" w:hAnsi="Verdana"/>
                  <w:sz w:val="17"/>
                  <w:szCs w:val="17"/>
                </w:rPr>
                <w:t>objave</w:t>
              </w:r>
              <w:proofErr w:type="spellEnd"/>
            </w:hyperlink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0B7F54" w:rsidP="00B13E51">
            <w:pPr>
              <w:rPr>
                <w:rFonts w:ascii="Verdana" w:hAnsi="Verdana"/>
                <w:sz w:val="17"/>
                <w:szCs w:val="17"/>
              </w:rPr>
            </w:pPr>
            <w:hyperlink r:id="rId14" w:history="1">
              <w:r w:rsidR="00B13E51" w:rsidRPr="00B13E51">
                <w:rPr>
                  <w:rStyle w:val="Hiperpovezava"/>
                  <w:rFonts w:ascii="Verdana" w:hAnsi="Verdana"/>
                  <w:sz w:val="17"/>
                  <w:szCs w:val="17"/>
                </w:rPr>
                <w:t>Št.dok.</w:t>
              </w:r>
            </w:hyperlink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10.12.2010 13:30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vpisu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povečanega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osnovnega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kapitala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in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dodatnih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delnic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v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sodni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register</w:t>
            </w:r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CNS-21/10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12.11.2010 13:30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Vmesno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poročilo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poslovodstva</w:t>
            </w:r>
            <w:proofErr w:type="spellEnd"/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IMS-62/10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12.11.2010 9:00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28.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redni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seji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nadzornega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sveta</w:t>
            </w:r>
            <w:proofErr w:type="spellEnd"/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INI-1317/10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1.10.2010 8:15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27.redni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seji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nadzornega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sveta</w:t>
            </w:r>
            <w:proofErr w:type="spellEnd"/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INI-1171/10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27.8.2010 13:30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Nerevidirano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polletno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poročilo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za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leto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2010</w:t>
            </w:r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SAR-51/10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26.8.2010 8:15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26.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redni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seji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nadzornega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sveta</w:t>
            </w:r>
            <w:proofErr w:type="spellEnd"/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INI-1029/10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21.7.2010 8:20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sklepih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skupščine</w:t>
            </w:r>
            <w:proofErr w:type="spellEnd"/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GM-235/10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1.7.2010 8:15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Objava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dopolnjenega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dnevnega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reda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14.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seje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skupščine</w:t>
            </w:r>
            <w:proofErr w:type="spellEnd"/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GM-199/10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30.6.2010 13:39</w:t>
            </w: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Zahteva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za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dopolnitev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dnevnega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reda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skupščine</w:t>
            </w:r>
            <w:proofErr w:type="spellEnd"/>
          </w:p>
        </w:tc>
        <w:tc>
          <w:tcPr>
            <w:tcW w:w="0" w:type="auto"/>
            <w:tcBorders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GM-195/10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18.6.2010 8:15</w:t>
            </w:r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Objava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sklica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skupščine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delničarjev</w:t>
            </w:r>
            <w:proofErr w:type="spellEnd"/>
          </w:p>
        </w:tc>
        <w:tc>
          <w:tcPr>
            <w:tcW w:w="0" w:type="auto"/>
            <w:tcBorders>
              <w:bottom w:val="single" w:sz="6" w:space="0" w:color="BFDBEB"/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GM-155/10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17.6.2010 13:53</w:t>
            </w:r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Obvestilo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o 25.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redni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seji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nadzornega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sveta</w:t>
            </w:r>
            <w:proofErr w:type="spellEnd"/>
          </w:p>
        </w:tc>
        <w:tc>
          <w:tcPr>
            <w:tcW w:w="0" w:type="auto"/>
            <w:tcBorders>
              <w:bottom w:val="single" w:sz="6" w:space="0" w:color="BFDBEB"/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INI-807/10</w:t>
            </w:r>
          </w:p>
        </w:tc>
      </w:tr>
      <w:tr w:rsidR="00B13E51" w:rsidRPr="00B13E51" w:rsidTr="00B13E51">
        <w:tc>
          <w:tcPr>
            <w:tcW w:w="0" w:type="auto"/>
            <w:tcBorders>
              <w:left w:val="single" w:sz="6" w:space="0" w:color="BFDBEB"/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B13E51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59" w:type="dxa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>3.6.2010 13:30</w:t>
            </w:r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r w:rsidRPr="00B13E51">
              <w:rPr>
                <w:rFonts w:ascii="Verdana" w:hAnsi="Verdana"/>
                <w:sz w:val="17"/>
                <w:szCs w:val="17"/>
              </w:rPr>
              <w:t xml:space="preserve">GORIŠKE OPEKARNE,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d.d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Renče</w:t>
            </w:r>
            <w:proofErr w:type="spellEnd"/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Letni</w:t>
            </w:r>
            <w:proofErr w:type="spellEnd"/>
            <w:r w:rsidRPr="00B13E51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B13E51">
              <w:rPr>
                <w:rFonts w:ascii="Verdana" w:hAnsi="Verdana"/>
                <w:sz w:val="17"/>
                <w:szCs w:val="17"/>
              </w:rPr>
              <w:t>dokument</w:t>
            </w:r>
            <w:proofErr w:type="spellEnd"/>
          </w:p>
        </w:tc>
        <w:tc>
          <w:tcPr>
            <w:tcW w:w="0" w:type="auto"/>
            <w:tcBorders>
              <w:bottom w:val="single" w:sz="6" w:space="0" w:color="BFDBEB"/>
              <w:right w:val="single" w:sz="6" w:space="0" w:color="BFDBEB"/>
            </w:tcBorders>
            <w:shd w:val="clear" w:color="auto" w:fill="EAF5FD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B13E51" w:rsidRPr="00B13E51" w:rsidRDefault="00B13E51" w:rsidP="00B13E51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797C29" w:rsidRDefault="00797C29" w:rsidP="00797C29"/>
    <w:p w:rsidR="00B13E51" w:rsidRDefault="00B13E51" w:rsidP="00797C29"/>
    <w:p w:rsidR="00B13E51" w:rsidRDefault="00B13E51" w:rsidP="00797C29"/>
    <w:p w:rsidR="00797C29" w:rsidRDefault="00797C29" w:rsidP="00797C29">
      <w:pPr>
        <w:rPr>
          <w:lang w:val="sl-SI"/>
        </w:rPr>
      </w:pPr>
      <w:r>
        <w:rPr>
          <w:lang w:val="sl-SI"/>
        </w:rPr>
        <w:t xml:space="preserve">Vsebina Letnega dokumenta bo objavljena tudi na spletni strani družbe </w:t>
      </w:r>
      <w:hyperlink r:id="rId15" w:history="1">
        <w:r w:rsidRPr="00671B2A">
          <w:rPr>
            <w:rStyle w:val="Hiperpovezava"/>
            <w:lang w:val="sl-SI"/>
          </w:rPr>
          <w:t>www.go-opekarne.si</w:t>
        </w:r>
      </w:hyperlink>
      <w:r>
        <w:rPr>
          <w:lang w:val="sl-SI"/>
        </w:rPr>
        <w:t xml:space="preserve"> od datuma javne objave tega dokumenta, do zakonsko predpisanega roka petih let. </w:t>
      </w:r>
    </w:p>
    <w:p w:rsidR="00797C29" w:rsidRDefault="00797C29" w:rsidP="00797C29">
      <w:pPr>
        <w:rPr>
          <w:lang w:val="sl-SI"/>
        </w:rPr>
      </w:pPr>
    </w:p>
    <w:p w:rsidR="00797C29" w:rsidRDefault="00797C29" w:rsidP="00797C29">
      <w:pPr>
        <w:rPr>
          <w:lang w:val="sl-SI"/>
        </w:rPr>
      </w:pPr>
    </w:p>
    <w:p w:rsidR="00797C29" w:rsidRDefault="0065111E" w:rsidP="00797C29">
      <w:pPr>
        <w:rPr>
          <w:lang w:val="sl-SI"/>
        </w:rPr>
      </w:pPr>
      <w:r>
        <w:rPr>
          <w:lang w:val="sl-SI"/>
        </w:rPr>
        <w:t>Renče, 3</w:t>
      </w:r>
      <w:r w:rsidR="00B13E51">
        <w:rPr>
          <w:lang w:val="sl-SI"/>
        </w:rPr>
        <w:t>.6.2011</w:t>
      </w:r>
    </w:p>
    <w:p w:rsidR="00797C29" w:rsidRDefault="00797C29" w:rsidP="00797C29">
      <w:pPr>
        <w:rPr>
          <w:lang w:val="sl-SI"/>
        </w:rPr>
      </w:pPr>
    </w:p>
    <w:p w:rsidR="00797C29" w:rsidRDefault="00797C29" w:rsidP="00797C29">
      <w:pPr>
        <w:rPr>
          <w:lang w:val="sl-SI"/>
        </w:rPr>
      </w:pPr>
    </w:p>
    <w:p w:rsidR="00797C29" w:rsidRDefault="00797C29" w:rsidP="00797C29">
      <w:pPr>
        <w:jc w:val="center"/>
        <w:rPr>
          <w:lang w:val="sl-SI"/>
        </w:rPr>
      </w:pPr>
      <w:r>
        <w:rPr>
          <w:lang w:val="sl-SI"/>
        </w:rPr>
        <w:t>Uprava družbe</w:t>
      </w:r>
    </w:p>
    <w:p w:rsidR="004D6A18" w:rsidRDefault="004D6A18"/>
    <w:sectPr w:rsidR="004D6A18" w:rsidSect="003701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C29"/>
    <w:rsid w:val="00063AED"/>
    <w:rsid w:val="000B7F54"/>
    <w:rsid w:val="0037016B"/>
    <w:rsid w:val="004D6A18"/>
    <w:rsid w:val="0065111E"/>
    <w:rsid w:val="00797C29"/>
    <w:rsid w:val="008C4623"/>
    <w:rsid w:val="009433F7"/>
    <w:rsid w:val="00B13E51"/>
    <w:rsid w:val="00C8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797C29"/>
    <w:rPr>
      <w:strike w:val="0"/>
      <w:dstrike w:val="0"/>
      <w:color w:val="0000FF"/>
      <w:u w:val="none"/>
      <w:effect w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C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C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7509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37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1938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656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124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20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649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ort('party_description')" TargetMode="External"/><Relationship Id="rId13" Type="http://schemas.openxmlformats.org/officeDocument/2006/relationships/hyperlink" Target="javascript:sort('title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ort('published')" TargetMode="External"/><Relationship Id="rId12" Type="http://schemas.openxmlformats.org/officeDocument/2006/relationships/hyperlink" Target="javascript:sort('party_description')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-opekarne.si" TargetMode="External"/><Relationship Id="rId11" Type="http://schemas.openxmlformats.org/officeDocument/2006/relationships/hyperlink" Target="javascript:sort('published')" TargetMode="External"/><Relationship Id="rId5" Type="http://schemas.openxmlformats.org/officeDocument/2006/relationships/hyperlink" Target="http://seonet.ljse.si" TargetMode="External"/><Relationship Id="rId15" Type="http://schemas.openxmlformats.org/officeDocument/2006/relationships/hyperlink" Target="http://www.go-opekarne.si" TargetMode="External"/><Relationship Id="rId10" Type="http://schemas.openxmlformats.org/officeDocument/2006/relationships/hyperlink" Target="javascript:sort('public_id')" TargetMode="External"/><Relationship Id="rId4" Type="http://schemas.openxmlformats.org/officeDocument/2006/relationships/image" Target="media/image1.png"/><Relationship Id="rId9" Type="http://schemas.openxmlformats.org/officeDocument/2006/relationships/hyperlink" Target="javascript:sort('title')" TargetMode="External"/><Relationship Id="rId14" Type="http://schemas.openxmlformats.org/officeDocument/2006/relationships/hyperlink" Target="javascript:sort('public_id')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Cigoj</dc:creator>
  <cp:keywords/>
  <dc:description/>
  <cp:lastModifiedBy>Igor Cigoj</cp:lastModifiedBy>
  <cp:revision>8</cp:revision>
  <dcterms:created xsi:type="dcterms:W3CDTF">2011-06-02T08:12:00Z</dcterms:created>
  <dcterms:modified xsi:type="dcterms:W3CDTF">2011-06-02T09:01:00Z</dcterms:modified>
</cp:coreProperties>
</file>