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GRADIVO ZA </w:t>
      </w: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19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>. SKUPŠČIN</w:t>
      </w:r>
      <w:r>
        <w:rPr>
          <w:rFonts w:ascii="Arial" w:hAnsi="Arial" w:cs="Arial"/>
          <w:b/>
          <w:bCs/>
          <w:sz w:val="20"/>
          <w:szCs w:val="20"/>
          <w:lang w:val="sl-SI"/>
        </w:rPr>
        <w:t>O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 DRUŽBE</w:t>
      </w: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 JAVOR PIVKA LESNA INDUSTRIJA D.D., </w:t>
      </w: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>KOLODVORSKA CESTA 9A, PIVKA,</w:t>
      </w: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>SKLICAN</w:t>
      </w:r>
      <w:r>
        <w:rPr>
          <w:rFonts w:ascii="Arial" w:hAnsi="Arial" w:cs="Arial"/>
          <w:b/>
          <w:bCs/>
          <w:sz w:val="20"/>
          <w:szCs w:val="20"/>
          <w:lang w:val="sl-SI"/>
        </w:rPr>
        <w:t>O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 ZA DNE </w:t>
      </w:r>
      <w:r>
        <w:rPr>
          <w:rFonts w:ascii="Arial" w:hAnsi="Arial" w:cs="Arial"/>
          <w:b/>
          <w:bCs/>
          <w:sz w:val="20"/>
          <w:szCs w:val="20"/>
          <w:lang w:val="sl-SI"/>
        </w:rPr>
        <w:t>26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>.0</w:t>
      </w:r>
      <w:r>
        <w:rPr>
          <w:rFonts w:ascii="Arial" w:hAnsi="Arial" w:cs="Arial"/>
          <w:b/>
          <w:bCs/>
          <w:sz w:val="20"/>
          <w:szCs w:val="20"/>
          <w:lang w:val="sl-SI"/>
        </w:rPr>
        <w:t>7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>.201</w:t>
      </w:r>
      <w:r>
        <w:rPr>
          <w:rFonts w:ascii="Arial" w:hAnsi="Arial" w:cs="Arial"/>
          <w:b/>
          <w:bCs/>
          <w:sz w:val="20"/>
          <w:szCs w:val="20"/>
          <w:lang w:val="sl-SI"/>
        </w:rPr>
        <w:t>2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 OB </w:t>
      </w:r>
      <w:r>
        <w:rPr>
          <w:rFonts w:ascii="Arial" w:hAnsi="Arial" w:cs="Arial"/>
          <w:b/>
          <w:bCs/>
          <w:sz w:val="20"/>
          <w:szCs w:val="20"/>
          <w:lang w:val="sl-SI"/>
        </w:rPr>
        <w:t>12</w:t>
      </w: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.00 URI </w:t>
      </w: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 xml:space="preserve">NA SEDEŽU DELNIŠKE DRUŽBE </w:t>
      </w:r>
    </w:p>
    <w:p w:rsidR="00B64444" w:rsidRPr="00110179" w:rsidRDefault="00B64444" w:rsidP="00110179">
      <w:pPr>
        <w:spacing w:after="120" w:line="320" w:lineRule="exact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>V PIVKI, KOLODVORSKA CESTA 9A.</w:t>
      </w: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  <w:r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Obrazložitev 1. toèke</w:t>
      </w: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 xml:space="preserve"> dnevnega reda:</w:t>
      </w:r>
    </w:p>
    <w:p w:rsidR="00B64444" w:rsidRDefault="00B64444" w:rsidP="00110179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203AEB">
        <w:rPr>
          <w:rFonts w:ascii="Arial" w:hAnsi="Arial" w:cs="Arial"/>
          <w:b/>
          <w:bCs/>
          <w:sz w:val="20"/>
          <w:szCs w:val="20"/>
          <w:lang w:val="sl-SI"/>
        </w:rPr>
        <w:t>Otvoritev skupš</w:t>
      </w:r>
      <w:r w:rsidRPr="00203AEB">
        <w:rPr>
          <w:rFonts w:ascii="Arial" w:hAnsi="Arial" w:cs="Times New Roman"/>
          <w:b/>
          <w:bCs/>
          <w:sz w:val="20"/>
          <w:szCs w:val="20"/>
          <w:lang w:val="sl-SI"/>
        </w:rPr>
        <w:t>è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ine, ugotovitev sklep</w:t>
      </w:r>
      <w:r w:rsidRPr="00203AEB">
        <w:rPr>
          <w:rFonts w:ascii="Arial" w:hAnsi="Arial" w:cs="Times New Roman"/>
          <w:b/>
          <w:bCs/>
          <w:sz w:val="20"/>
          <w:szCs w:val="20"/>
          <w:lang w:val="sl-SI"/>
        </w:rPr>
        <w:t>è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nosti in izvolitev organov skupš</w:t>
      </w:r>
      <w:r w:rsidRPr="00203AEB">
        <w:rPr>
          <w:rFonts w:ascii="Arial" w:hAnsi="Arial" w:cs="Times New Roman"/>
          <w:b/>
          <w:bCs/>
          <w:sz w:val="20"/>
          <w:szCs w:val="20"/>
          <w:lang w:val="sl-SI"/>
        </w:rPr>
        <w:t>è</w:t>
      </w:r>
      <w:r w:rsidRPr="00203AEB">
        <w:rPr>
          <w:rFonts w:ascii="Arial" w:hAnsi="Arial" w:cs="Arial"/>
          <w:b/>
          <w:bCs/>
          <w:sz w:val="20"/>
          <w:szCs w:val="20"/>
          <w:lang w:val="sl-SI"/>
        </w:rPr>
        <w:t>ine</w:t>
      </w:r>
    </w:p>
    <w:p w:rsidR="00B64444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</w:p>
    <w:p w:rsidR="00B64444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 xml:space="preserve">Uprava predlaga skupšèini družbe </w:t>
      </w:r>
      <w:r w:rsidRPr="00110179">
        <w:rPr>
          <w:rFonts w:ascii="Arial" w:hAnsi="Arial" w:cs="Arial"/>
          <w:sz w:val="20"/>
          <w:szCs w:val="20"/>
          <w:lang w:val="sl-SI"/>
        </w:rPr>
        <w:t>JAVOR PIVKA lesna industrija d.d</w:t>
      </w:r>
      <w:r>
        <w:rPr>
          <w:rFonts w:ascii="Arial" w:hAnsi="Arial" w:cs="Times New Roman"/>
          <w:color w:val="000000"/>
          <w:sz w:val="20"/>
          <w:szCs w:val="20"/>
          <w:lang w:val="sl-SI"/>
        </w:rPr>
        <w:t>., da sprejme naslednji</w:t>
      </w:r>
    </w:p>
    <w:p w:rsidR="00B64444" w:rsidRPr="00110179" w:rsidRDefault="00B64444" w:rsidP="00110179">
      <w:pPr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sklep:</w:t>
      </w:r>
    </w:p>
    <w:p w:rsidR="00B64444" w:rsidRDefault="00B64444" w:rsidP="008C2583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FA6143">
        <w:rPr>
          <w:rFonts w:ascii="Arial" w:hAnsi="Arial" w:cs="Arial"/>
          <w:sz w:val="20"/>
          <w:szCs w:val="20"/>
          <w:lang w:val="sl-SI"/>
        </w:rPr>
        <w:t>Ugotovi se sklep</w:t>
      </w:r>
      <w:r w:rsidRPr="00FA6143">
        <w:rPr>
          <w:rFonts w:ascii="Arial" w:hAnsi="Arial" w:cs="Times New Roman"/>
          <w:sz w:val="20"/>
          <w:szCs w:val="20"/>
          <w:lang w:val="sl-SI"/>
        </w:rPr>
        <w:t>è</w:t>
      </w:r>
      <w:r w:rsidRPr="00FA6143">
        <w:rPr>
          <w:rFonts w:ascii="Arial" w:hAnsi="Arial" w:cs="Arial"/>
          <w:sz w:val="20"/>
          <w:szCs w:val="20"/>
          <w:lang w:val="sl-SI"/>
        </w:rPr>
        <w:t>nost skupš</w:t>
      </w:r>
      <w:r w:rsidRPr="00FA6143">
        <w:rPr>
          <w:rFonts w:ascii="Arial" w:hAnsi="Arial" w:cs="Times New Roman"/>
          <w:sz w:val="20"/>
          <w:szCs w:val="20"/>
          <w:lang w:val="sl-SI"/>
        </w:rPr>
        <w:t>è</w:t>
      </w:r>
      <w:r w:rsidRPr="00FA6143">
        <w:rPr>
          <w:rFonts w:ascii="Arial" w:hAnsi="Arial" w:cs="Arial"/>
          <w:sz w:val="20"/>
          <w:szCs w:val="20"/>
          <w:lang w:val="sl-SI"/>
        </w:rPr>
        <w:t>ine. Izvolijo se organi skupš</w:t>
      </w:r>
      <w:r w:rsidRPr="00FA6143">
        <w:rPr>
          <w:rFonts w:ascii="Arial" w:hAnsi="Arial" w:cs="Times New Roman"/>
          <w:sz w:val="20"/>
          <w:szCs w:val="20"/>
          <w:lang w:val="sl-SI"/>
        </w:rPr>
        <w:t>è</w:t>
      </w:r>
      <w:r w:rsidRPr="00FA6143">
        <w:rPr>
          <w:rFonts w:ascii="Arial" w:hAnsi="Arial" w:cs="Arial"/>
          <w:sz w:val="20"/>
          <w:szCs w:val="20"/>
          <w:lang w:val="sl-SI"/>
        </w:rPr>
        <w:t>ine po predlogu uprave, ugotov</w:t>
      </w:r>
      <w:r>
        <w:rPr>
          <w:rFonts w:ascii="Arial" w:hAnsi="Arial" w:cs="Arial"/>
          <w:sz w:val="20"/>
          <w:szCs w:val="20"/>
          <w:lang w:val="sl-SI"/>
        </w:rPr>
        <w:t>i prisotnost vabljenega notarja</w:t>
      </w:r>
      <w:r w:rsidRPr="007C2C6A">
        <w:rPr>
          <w:rFonts w:ascii="Arial" w:hAnsi="Arial" w:cs="Arial"/>
          <w:sz w:val="20"/>
          <w:szCs w:val="20"/>
          <w:lang w:val="sl-SI"/>
        </w:rPr>
        <w:t>.</w:t>
      </w:r>
    </w:p>
    <w:p w:rsidR="00B64444" w:rsidRDefault="00B64444" w:rsidP="00110179">
      <w:pPr>
        <w:spacing w:after="120" w:line="320" w:lineRule="exact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Default="00B64444" w:rsidP="00110179">
      <w:pPr>
        <w:spacing w:after="120" w:line="320" w:lineRule="exact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rPr>
          <w:rFonts w:ascii="Arial" w:hAnsi="Arial" w:cs="Arial"/>
          <w:b/>
          <w:bCs/>
          <w:sz w:val="20"/>
          <w:szCs w:val="20"/>
          <w:lang w:val="sl-SI"/>
        </w:rPr>
      </w:pPr>
      <w:r w:rsidRPr="00110179">
        <w:rPr>
          <w:rFonts w:ascii="Arial" w:hAnsi="Arial" w:cs="Arial"/>
          <w:b/>
          <w:bCs/>
          <w:sz w:val="20"/>
          <w:szCs w:val="20"/>
          <w:lang w:val="sl-SI"/>
        </w:rPr>
        <w:t>Obrazložitev:</w:t>
      </w:r>
    </w:p>
    <w:p w:rsidR="00B64444" w:rsidRPr="00856646" w:rsidRDefault="00B64444" w:rsidP="0085664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856646">
        <w:rPr>
          <w:rFonts w:ascii="Arial" w:hAnsi="Arial" w:cs="Arial"/>
          <w:sz w:val="20"/>
          <w:szCs w:val="20"/>
          <w:lang w:val="sl-SI"/>
        </w:rPr>
        <w:t xml:space="preserve">Uprava družbe je pristojna in odgovorna predlagati skupščini izvolitev delovnih teles, to je predsednika skupščine in </w:t>
      </w:r>
      <w:r>
        <w:rPr>
          <w:rFonts w:ascii="Arial" w:hAnsi="Arial" w:cs="Arial"/>
          <w:sz w:val="20"/>
          <w:szCs w:val="20"/>
          <w:lang w:val="sl-SI"/>
        </w:rPr>
        <w:t>preštevalce</w:t>
      </w:r>
      <w:r w:rsidRPr="00856646">
        <w:rPr>
          <w:rFonts w:ascii="Arial" w:hAnsi="Arial" w:cs="Arial"/>
          <w:sz w:val="20"/>
          <w:szCs w:val="20"/>
          <w:lang w:val="sl-SI"/>
        </w:rPr>
        <w:t xml:space="preserve"> glasov ter zagotoviti prisotnost notarja.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Arial"/>
          <w:sz w:val="20"/>
          <w:szCs w:val="20"/>
          <w:lang w:val="sl-SI"/>
        </w:rPr>
        <w:t xml:space="preserve">V Pivki, dne </w:t>
      </w:r>
      <w:r>
        <w:rPr>
          <w:rFonts w:ascii="Arial" w:hAnsi="Arial" w:cs="Arial"/>
          <w:sz w:val="20"/>
          <w:szCs w:val="20"/>
          <w:lang w:val="sl-SI"/>
        </w:rPr>
        <w:t>26</w:t>
      </w:r>
      <w:r w:rsidRPr="00110179">
        <w:rPr>
          <w:rFonts w:ascii="Arial" w:hAnsi="Arial" w:cs="Arial"/>
          <w:sz w:val="20"/>
          <w:szCs w:val="20"/>
          <w:lang w:val="sl-SI"/>
        </w:rPr>
        <w:t>.0</w:t>
      </w:r>
      <w:r>
        <w:rPr>
          <w:rFonts w:ascii="Arial" w:hAnsi="Arial" w:cs="Arial"/>
          <w:sz w:val="20"/>
          <w:szCs w:val="20"/>
          <w:lang w:val="sl-SI"/>
        </w:rPr>
        <w:t>6</w:t>
      </w:r>
      <w:r w:rsidRPr="00110179">
        <w:rPr>
          <w:rFonts w:ascii="Arial" w:hAnsi="Arial" w:cs="Arial"/>
          <w:sz w:val="20"/>
          <w:szCs w:val="20"/>
          <w:lang w:val="sl-SI"/>
        </w:rPr>
        <w:t>.201</w:t>
      </w:r>
      <w:r>
        <w:rPr>
          <w:rFonts w:ascii="Arial" w:hAnsi="Arial" w:cs="Arial"/>
          <w:sz w:val="20"/>
          <w:szCs w:val="20"/>
          <w:lang w:val="sl-SI"/>
        </w:rPr>
        <w:t>2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 w:rsidRPr="00110179">
        <w:rPr>
          <w:rFonts w:ascii="Arial" w:hAnsi="Arial" w:cs="Arial"/>
          <w:color w:val="000000"/>
          <w:sz w:val="20"/>
          <w:szCs w:val="20"/>
          <w:lang w:val="sl-SI"/>
        </w:rPr>
        <w:t>Predlag</w:t>
      </w:r>
      <w:r>
        <w:rPr>
          <w:rFonts w:ascii="Arial" w:hAnsi="Arial" w:cs="Arial"/>
          <w:color w:val="000000"/>
          <w:sz w:val="20"/>
          <w:szCs w:val="20"/>
          <w:lang w:val="sl-SI"/>
        </w:rPr>
        <w:t>atelj</w:t>
      </w:r>
      <w:r w:rsidRPr="00110179">
        <w:rPr>
          <w:rFonts w:ascii="Arial" w:hAnsi="Arial" w:cs="Arial"/>
          <w:color w:val="000000"/>
          <w:sz w:val="20"/>
          <w:szCs w:val="20"/>
          <w:lang w:val="sl-SI"/>
        </w:rPr>
        <w:t>: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 w:rsidRPr="00110179">
        <w:rPr>
          <w:rFonts w:ascii="Arial" w:hAnsi="Arial" w:cs="Arial"/>
          <w:color w:val="000000"/>
          <w:sz w:val="20"/>
          <w:szCs w:val="20"/>
          <w:lang w:val="sl-SI"/>
        </w:rPr>
        <w:t>Uprava družbe JAVOR PIVKA lesna industrija d.d.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mag. Matej Sotlar</w:t>
      </w:r>
      <w:r w:rsidRPr="00110179">
        <w:rPr>
          <w:rFonts w:ascii="Arial" w:hAnsi="Arial" w:cs="Arial"/>
          <w:color w:val="000000"/>
          <w:sz w:val="20"/>
          <w:szCs w:val="20"/>
          <w:lang w:val="sl-SI"/>
        </w:rPr>
        <w:t>, predsednik uprave</w:t>
      </w: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  <w:r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br w:type="page"/>
        <w:t>Obrazložitev 2. toèke</w:t>
      </w: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 xml:space="preserve"> dnevnega reda:</w:t>
      </w: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 xml:space="preserve">Seznanitev z letnim poročilom </w:t>
      </w:r>
      <w:r>
        <w:rPr>
          <w:rFonts w:ascii="Arial" w:hAnsi="Arial" w:cs="Times New Roman"/>
          <w:b/>
          <w:bCs/>
          <w:sz w:val="20"/>
          <w:szCs w:val="20"/>
          <w:lang w:val="sl-SI"/>
        </w:rPr>
        <w:t>s</w:t>
      </w:r>
      <w:r w:rsidRPr="007C2C6A">
        <w:rPr>
          <w:rFonts w:ascii="Arial" w:hAnsi="Arial" w:cs="Times New Roman"/>
          <w:b/>
          <w:bCs/>
          <w:sz w:val="20"/>
          <w:szCs w:val="20"/>
          <w:lang w:val="sl-SI"/>
        </w:rPr>
        <w:t>kupine Javor in družbe Javor Pivka d.d. za leto 201</w:t>
      </w:r>
      <w:r>
        <w:rPr>
          <w:rFonts w:ascii="Arial" w:hAnsi="Arial" w:cs="Times New Roman"/>
          <w:b/>
          <w:bCs/>
          <w:sz w:val="20"/>
          <w:szCs w:val="20"/>
          <w:lang w:val="sl-SI"/>
        </w:rPr>
        <w:t>1,</w:t>
      </w:r>
      <w:r w:rsidRPr="007C2C6A">
        <w:rPr>
          <w:rFonts w:ascii="Arial" w:hAnsi="Arial" w:cs="Arial"/>
          <w:b/>
          <w:bCs/>
          <w:sz w:val="20"/>
          <w:szCs w:val="20"/>
          <w:lang w:val="sl-SI"/>
        </w:rPr>
        <w:t xml:space="preserve"> </w:t>
      </w:r>
      <w:r w:rsidRPr="00A34B6B">
        <w:rPr>
          <w:rFonts w:ascii="Arial" w:hAnsi="Arial" w:cs="Arial"/>
          <w:b/>
          <w:bCs/>
          <w:sz w:val="20"/>
          <w:szCs w:val="20"/>
          <w:lang w:val="sl-SI"/>
        </w:rPr>
        <w:t>odlo</w:t>
      </w:r>
      <w:r w:rsidRPr="00A34B6B">
        <w:rPr>
          <w:rFonts w:ascii="Arial" w:hAnsi="Arial" w:cs="Times New Roman"/>
          <w:b/>
          <w:bCs/>
          <w:sz w:val="20"/>
          <w:szCs w:val="20"/>
          <w:lang w:val="sl-SI"/>
        </w:rPr>
        <w:t>è</w:t>
      </w:r>
      <w:r w:rsidRPr="00A34B6B">
        <w:rPr>
          <w:rFonts w:ascii="Arial" w:hAnsi="Arial" w:cs="Arial"/>
          <w:b/>
          <w:bCs/>
          <w:sz w:val="20"/>
          <w:szCs w:val="20"/>
          <w:lang w:val="sl-SI"/>
        </w:rPr>
        <w:t>anje o podelitvi razrešnice upravi in nadzornemu svetu ter seznanitev delni</w:t>
      </w:r>
      <w:r w:rsidRPr="00A34B6B">
        <w:rPr>
          <w:rFonts w:ascii="Arial" w:hAnsi="Arial" w:cs="Times New Roman"/>
          <w:b/>
          <w:bCs/>
          <w:sz w:val="20"/>
          <w:szCs w:val="20"/>
          <w:lang w:val="sl-SI"/>
        </w:rPr>
        <w:t>è</w:t>
      </w:r>
      <w:r w:rsidRPr="00A34B6B">
        <w:rPr>
          <w:rFonts w:ascii="Arial" w:hAnsi="Arial" w:cs="Arial"/>
          <w:b/>
          <w:bCs/>
          <w:sz w:val="20"/>
          <w:szCs w:val="20"/>
          <w:lang w:val="sl-SI"/>
        </w:rPr>
        <w:t xml:space="preserve">arjev s prejemki </w:t>
      </w:r>
      <w:r w:rsidRPr="00A34B6B">
        <w:rPr>
          <w:rFonts w:ascii="Arial" w:hAnsi="Arial" w:cs="Times New Roman"/>
          <w:b/>
          <w:bCs/>
          <w:sz w:val="20"/>
          <w:szCs w:val="20"/>
          <w:lang w:val="sl-SI"/>
        </w:rPr>
        <w:t>è</w:t>
      </w:r>
      <w:r w:rsidRPr="00A34B6B">
        <w:rPr>
          <w:rFonts w:ascii="Arial" w:hAnsi="Arial" w:cs="Arial"/>
          <w:b/>
          <w:bCs/>
          <w:sz w:val="20"/>
          <w:szCs w:val="20"/>
          <w:lang w:val="sl-SI"/>
        </w:rPr>
        <w:t>lanov organov vodenja in nadzora</w:t>
      </w: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 xml:space="preserve">Uprava in nadzorni svet družbe predlagata skupšèini družbe </w:t>
      </w:r>
      <w:r w:rsidRPr="00110179">
        <w:rPr>
          <w:rFonts w:ascii="Arial" w:hAnsi="Arial" w:cs="Arial"/>
          <w:sz w:val="20"/>
          <w:szCs w:val="20"/>
          <w:lang w:val="sl-SI"/>
        </w:rPr>
        <w:t>JAVOR PIVKA lesna industrija d.d</w:t>
      </w: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 xml:space="preserve">., da sprejme naslednji </w:t>
      </w:r>
    </w:p>
    <w:p w:rsidR="00B64444" w:rsidRPr="00110179" w:rsidRDefault="00B64444" w:rsidP="00110179">
      <w:pPr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sklep:</w:t>
      </w:r>
    </w:p>
    <w:p w:rsidR="00B64444" w:rsidRDefault="00B64444" w:rsidP="00383FCC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2.1</w:t>
      </w:r>
    </w:p>
    <w:p w:rsidR="00B64444" w:rsidRPr="00383FCC" w:rsidRDefault="00B64444" w:rsidP="00383FCC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383FCC">
        <w:rPr>
          <w:rFonts w:ascii="Arial" w:hAnsi="Arial" w:cs="Arial"/>
          <w:sz w:val="20"/>
          <w:szCs w:val="20"/>
          <w:lang w:val="sl-SI"/>
        </w:rPr>
        <w:t xml:space="preserve">Skupščina se seznani s sprejetim Letnim poročilom skupine Javor in Letnim poročilom družbe Javor Pivka d.d. za leto 2011 z mnenjem revizorja, s poročilom nadzornega sveta o preveritvi Letnega poročila skupine Javor in družbe Javor Pivka d.d. za leto 2011 (Poročilo nadzornega sveta družbe Javor Pivka d.d. za leto 2011) in s prejemki </w:t>
      </w:r>
      <w:r w:rsidRPr="00383FCC">
        <w:rPr>
          <w:rFonts w:ascii="Arial" w:hAnsi="Arial" w:cs="Times New Roman"/>
          <w:sz w:val="20"/>
          <w:szCs w:val="20"/>
          <w:lang w:val="sl-SI"/>
        </w:rPr>
        <w:t>è</w:t>
      </w:r>
      <w:r w:rsidRPr="00383FCC">
        <w:rPr>
          <w:rFonts w:ascii="Arial" w:hAnsi="Arial" w:cs="Arial"/>
          <w:sz w:val="20"/>
          <w:szCs w:val="20"/>
          <w:lang w:val="sl-SI"/>
        </w:rPr>
        <w:t>lanov organov vodenja in nadzora.</w:t>
      </w:r>
    </w:p>
    <w:p w:rsidR="00B64444" w:rsidRPr="00AD0FB4" w:rsidRDefault="00B64444" w:rsidP="00383FCC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AD0FB4">
        <w:rPr>
          <w:rFonts w:ascii="Arial" w:hAnsi="Arial" w:cs="Arial"/>
          <w:sz w:val="20"/>
          <w:szCs w:val="20"/>
          <w:lang w:val="sl-SI"/>
        </w:rPr>
        <w:t>2.2</w:t>
      </w:r>
    </w:p>
    <w:p w:rsidR="00B64444" w:rsidRPr="00AD0FB4" w:rsidRDefault="00B64444" w:rsidP="00383FCC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AD0FB4">
        <w:rPr>
          <w:rFonts w:ascii="Arial" w:hAnsi="Arial" w:cs="Arial"/>
          <w:sz w:val="20"/>
          <w:szCs w:val="20"/>
          <w:lang w:val="sl-SI"/>
        </w:rPr>
        <w:t xml:space="preserve">Potrdi in odobri se delo uprave in nadzornega sveta družbe JAVOR PIVKA lesna industrija d.d., Pivka v poslovnem letu 2011 in se </w:t>
      </w:r>
      <w:r>
        <w:rPr>
          <w:rFonts w:ascii="Arial" w:hAnsi="Arial" w:cs="Arial"/>
          <w:sz w:val="20"/>
          <w:szCs w:val="20"/>
          <w:lang w:val="sl-SI"/>
        </w:rPr>
        <w:t>članom uprave</w:t>
      </w:r>
      <w:r w:rsidRPr="00AD0FB4">
        <w:rPr>
          <w:rFonts w:ascii="Arial" w:hAnsi="Arial" w:cs="Arial"/>
          <w:sz w:val="20"/>
          <w:szCs w:val="20"/>
          <w:lang w:val="sl-SI"/>
        </w:rPr>
        <w:t xml:space="preserve"> in članom nadzornega sveta za poslovno leto 2011 podeli razrešnica.</w:t>
      </w:r>
    </w:p>
    <w:p w:rsidR="00B64444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</w:pP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Obrazložitev:</w:t>
      </w:r>
    </w:p>
    <w:p w:rsidR="00B64444" w:rsidRPr="00DA6C0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 xml:space="preserve">Revidirano </w:t>
      </w:r>
      <w:r w:rsidRPr="00110179">
        <w:rPr>
          <w:rFonts w:ascii="Arial" w:hAnsi="Arial" w:cs="Arial"/>
          <w:sz w:val="20"/>
          <w:szCs w:val="20"/>
          <w:lang w:val="sl-SI"/>
        </w:rPr>
        <w:t xml:space="preserve">Letno </w:t>
      </w:r>
      <w:r w:rsidRPr="00110179">
        <w:rPr>
          <w:rFonts w:ascii="Arial" w:hAnsi="Arial" w:cs="Times New Roman"/>
          <w:sz w:val="20"/>
          <w:szCs w:val="20"/>
          <w:lang w:val="sl-SI"/>
        </w:rPr>
        <w:t>poroèilo skupine Javor in družbe Javor Pivka d.d. za leto 201</w:t>
      </w:r>
      <w:r>
        <w:rPr>
          <w:rFonts w:ascii="Arial" w:hAnsi="Arial" w:cs="Times New Roman"/>
          <w:sz w:val="20"/>
          <w:szCs w:val="20"/>
          <w:lang w:val="sl-SI"/>
        </w:rPr>
        <w:t>1</w:t>
      </w:r>
      <w:r w:rsidRPr="00110179">
        <w:rPr>
          <w:rFonts w:ascii="Arial" w:hAnsi="Arial" w:cs="Arial"/>
          <w:sz w:val="20"/>
          <w:szCs w:val="20"/>
          <w:lang w:val="sl-SI"/>
        </w:rPr>
        <w:t xml:space="preserve"> </w:t>
      </w: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 xml:space="preserve">je obravnaval in potrdil nadzorni svet družbe, </w:t>
      </w: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 xml:space="preserve">zato se skupšèina z </w:t>
      </w:r>
      <w:r>
        <w:rPr>
          <w:rFonts w:ascii="Arial" w:hAnsi="Arial" w:cs="Times New Roman"/>
          <w:color w:val="000000"/>
          <w:sz w:val="20"/>
          <w:szCs w:val="20"/>
          <w:lang w:val="sl-SI"/>
        </w:rPr>
        <w:t>njima</w:t>
      </w: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 xml:space="preserve"> le seznani in o </w:t>
      </w:r>
      <w:r>
        <w:rPr>
          <w:rFonts w:ascii="Arial" w:hAnsi="Arial" w:cs="Times New Roman"/>
          <w:color w:val="000000"/>
          <w:sz w:val="20"/>
          <w:szCs w:val="20"/>
          <w:lang w:val="sl-SI"/>
        </w:rPr>
        <w:t>njiju</w:t>
      </w: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 xml:space="preserve"> ne odloèa. </w:t>
      </w:r>
    </w:p>
    <w:p w:rsidR="00B64444" w:rsidRPr="00DA6C04" w:rsidRDefault="00B64444" w:rsidP="00DA6C04">
      <w:pPr>
        <w:overflowPunct/>
        <w:spacing w:after="120" w:line="320" w:lineRule="exact"/>
        <w:jc w:val="both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>Na skupšè</w:t>
      </w:r>
      <w:r>
        <w:rPr>
          <w:rFonts w:ascii="Arial" w:hAnsi="Arial" w:cs="Times New Roman"/>
          <w:color w:val="000000"/>
          <w:sz w:val="20"/>
          <w:szCs w:val="20"/>
          <w:lang w:val="sl-SI"/>
        </w:rPr>
        <w:t xml:space="preserve">ini </w:t>
      </w: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 xml:space="preserve">mora poslovodstvo seznaniti delnièarje s prejemki èlanov organov vodenja ali nadzora, ki so jih za opravljanje nalog v družbi prejeli v preteklem poslovnem letu. Takšna informacija mora biti razkrita tudi v letnem poroèilu, skupaj s politiko prejemkov èlanov organov vodenja ali nadzora, èe jo je skupšèina doloèila. Informacija o prejemkih èlanov vodenja in nadzora v letu 2011 je razvidna iz </w:t>
      </w:r>
      <w:r w:rsidRPr="00383FCC">
        <w:rPr>
          <w:rFonts w:ascii="Arial" w:hAnsi="Arial" w:cs="Arial"/>
          <w:sz w:val="20"/>
          <w:szCs w:val="20"/>
          <w:lang w:val="sl-SI"/>
        </w:rPr>
        <w:t>Letn</w:t>
      </w:r>
      <w:r>
        <w:rPr>
          <w:rFonts w:ascii="Arial" w:hAnsi="Arial" w:cs="Arial"/>
          <w:sz w:val="20"/>
          <w:szCs w:val="20"/>
          <w:lang w:val="sl-SI"/>
        </w:rPr>
        <w:t>ega</w:t>
      </w:r>
      <w:r w:rsidRPr="00383FCC">
        <w:rPr>
          <w:rFonts w:ascii="Arial" w:hAnsi="Arial" w:cs="Arial"/>
          <w:sz w:val="20"/>
          <w:szCs w:val="20"/>
          <w:lang w:val="sl-SI"/>
        </w:rPr>
        <w:t xml:space="preserve"> poročil</w:t>
      </w:r>
      <w:r>
        <w:rPr>
          <w:rFonts w:ascii="Arial" w:hAnsi="Arial" w:cs="Arial"/>
          <w:sz w:val="20"/>
          <w:szCs w:val="20"/>
          <w:lang w:val="sl-SI"/>
        </w:rPr>
        <w:t>a</w:t>
      </w:r>
      <w:r w:rsidRPr="00383FCC">
        <w:rPr>
          <w:rFonts w:ascii="Arial" w:hAnsi="Arial" w:cs="Arial"/>
          <w:sz w:val="20"/>
          <w:szCs w:val="20"/>
          <w:lang w:val="sl-SI"/>
        </w:rPr>
        <w:t xml:space="preserve"> skupine Javor in Letn</w:t>
      </w:r>
      <w:r>
        <w:rPr>
          <w:rFonts w:ascii="Arial" w:hAnsi="Arial" w:cs="Arial"/>
          <w:sz w:val="20"/>
          <w:szCs w:val="20"/>
          <w:lang w:val="sl-SI"/>
        </w:rPr>
        <w:t>ega</w:t>
      </w:r>
      <w:r w:rsidRPr="00383FCC">
        <w:rPr>
          <w:rFonts w:ascii="Arial" w:hAnsi="Arial" w:cs="Arial"/>
          <w:sz w:val="20"/>
          <w:szCs w:val="20"/>
          <w:lang w:val="sl-SI"/>
        </w:rPr>
        <w:t xml:space="preserve"> poročil</w:t>
      </w:r>
      <w:r>
        <w:rPr>
          <w:rFonts w:ascii="Arial" w:hAnsi="Arial" w:cs="Arial"/>
          <w:sz w:val="20"/>
          <w:szCs w:val="20"/>
          <w:lang w:val="sl-SI"/>
        </w:rPr>
        <w:t>a</w:t>
      </w:r>
      <w:r w:rsidRPr="00383FCC">
        <w:rPr>
          <w:rFonts w:ascii="Arial" w:hAnsi="Arial" w:cs="Arial"/>
          <w:sz w:val="20"/>
          <w:szCs w:val="20"/>
          <w:lang w:val="sl-SI"/>
        </w:rPr>
        <w:t xml:space="preserve"> družbe Javor Pivka d.d. za leto 2011</w:t>
      </w: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 xml:space="preserve">, ki </w:t>
      </w:r>
      <w:r>
        <w:rPr>
          <w:rFonts w:ascii="Arial" w:hAnsi="Arial" w:cs="Times New Roman"/>
          <w:color w:val="000000"/>
          <w:sz w:val="20"/>
          <w:szCs w:val="20"/>
          <w:lang w:val="sl-SI"/>
        </w:rPr>
        <w:t>sta</w:t>
      </w:r>
      <w:r w:rsidRPr="00DA6C04">
        <w:rPr>
          <w:rFonts w:ascii="Arial" w:hAnsi="Arial" w:cs="Times New Roman"/>
          <w:color w:val="000000"/>
          <w:sz w:val="20"/>
          <w:szCs w:val="20"/>
          <w:lang w:val="sl-SI"/>
        </w:rPr>
        <w:t xml:space="preserve"> del gradiva za skupšèino delnièarjev.</w:t>
      </w:r>
    </w:p>
    <w:p w:rsidR="00B64444" w:rsidRDefault="00B64444" w:rsidP="00110179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Pr="00110179" w:rsidRDefault="00B64444" w:rsidP="00110179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Arial"/>
          <w:sz w:val="20"/>
          <w:szCs w:val="20"/>
          <w:lang w:val="sl-SI"/>
        </w:rPr>
        <w:t xml:space="preserve">V Pivki, dne </w:t>
      </w:r>
      <w:r>
        <w:rPr>
          <w:rFonts w:ascii="Arial" w:hAnsi="Arial" w:cs="Arial"/>
          <w:sz w:val="20"/>
          <w:szCs w:val="20"/>
          <w:lang w:val="sl-SI"/>
        </w:rPr>
        <w:t>26</w:t>
      </w:r>
      <w:r w:rsidRPr="00110179">
        <w:rPr>
          <w:rFonts w:ascii="Arial" w:hAnsi="Arial" w:cs="Arial"/>
          <w:sz w:val="20"/>
          <w:szCs w:val="20"/>
          <w:lang w:val="sl-SI"/>
        </w:rPr>
        <w:t>.0</w:t>
      </w:r>
      <w:r>
        <w:rPr>
          <w:rFonts w:ascii="Arial" w:hAnsi="Arial" w:cs="Arial"/>
          <w:sz w:val="20"/>
          <w:szCs w:val="20"/>
          <w:lang w:val="sl-SI"/>
        </w:rPr>
        <w:t>6</w:t>
      </w:r>
      <w:r w:rsidRPr="00110179">
        <w:rPr>
          <w:rFonts w:ascii="Arial" w:hAnsi="Arial" w:cs="Arial"/>
          <w:sz w:val="20"/>
          <w:szCs w:val="20"/>
          <w:lang w:val="sl-SI"/>
        </w:rPr>
        <w:t>.201</w:t>
      </w:r>
      <w:r>
        <w:rPr>
          <w:rFonts w:ascii="Arial" w:hAnsi="Arial" w:cs="Arial"/>
          <w:sz w:val="20"/>
          <w:szCs w:val="20"/>
          <w:lang w:val="sl-SI"/>
        </w:rPr>
        <w:t>2</w:t>
      </w:r>
    </w:p>
    <w:p w:rsidR="00B64444" w:rsidRPr="00110179" w:rsidRDefault="00B64444" w:rsidP="0023739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 w:rsidRPr="00110179">
        <w:rPr>
          <w:rFonts w:ascii="Arial" w:hAnsi="Arial" w:cs="Arial"/>
          <w:color w:val="000000"/>
          <w:sz w:val="20"/>
          <w:szCs w:val="20"/>
          <w:lang w:val="sl-SI"/>
        </w:rPr>
        <w:t>Predlagatelja: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 w:rsidRPr="00110179">
        <w:rPr>
          <w:rFonts w:ascii="Arial" w:hAnsi="Arial" w:cs="Arial"/>
          <w:color w:val="000000"/>
          <w:sz w:val="20"/>
          <w:szCs w:val="20"/>
          <w:lang w:val="sl-SI"/>
        </w:rPr>
        <w:t>Uprava družbe JAVOR PIVKA lesna industrija d.d.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mag. Matej Sotlar</w:t>
      </w:r>
      <w:r w:rsidRPr="00110179">
        <w:rPr>
          <w:rFonts w:ascii="Arial" w:hAnsi="Arial" w:cs="Arial"/>
          <w:color w:val="000000"/>
          <w:sz w:val="20"/>
          <w:szCs w:val="20"/>
          <w:lang w:val="sl-SI"/>
        </w:rPr>
        <w:t>, predsednik uprave</w:t>
      </w: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 xml:space="preserve">Nadzorni svet </w:t>
      </w:r>
      <w:r w:rsidRPr="00110179">
        <w:rPr>
          <w:rFonts w:ascii="Arial" w:hAnsi="Arial" w:cs="Arial"/>
          <w:color w:val="000000"/>
          <w:sz w:val="20"/>
          <w:szCs w:val="20"/>
          <w:lang w:val="sl-SI"/>
        </w:rPr>
        <w:t>družbe JAVOR PIVKA lesna industrija d.d.</w:t>
      </w: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Peter Šifrer, predsednik nadzornega sveta</w:t>
      </w: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B64444" w:rsidRDefault="00B64444" w:rsidP="0023739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Default="00B64444" w:rsidP="0023739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Pr="00110179" w:rsidRDefault="00B64444" w:rsidP="00237396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Arial"/>
          <w:sz w:val="20"/>
          <w:szCs w:val="20"/>
          <w:lang w:val="sl-SI"/>
        </w:rPr>
        <w:t>Prilogi:</w:t>
      </w:r>
    </w:p>
    <w:p w:rsidR="00B64444" w:rsidRPr="00110179" w:rsidRDefault="00B64444" w:rsidP="00237396">
      <w:pPr>
        <w:numPr>
          <w:ilvl w:val="0"/>
          <w:numId w:val="10"/>
        </w:num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Poročilo</w:t>
      </w:r>
      <w:r w:rsidRPr="00383FCC">
        <w:rPr>
          <w:rFonts w:ascii="Arial" w:hAnsi="Arial" w:cs="Arial"/>
          <w:sz w:val="20"/>
          <w:szCs w:val="20"/>
          <w:lang w:val="sl-SI"/>
        </w:rPr>
        <w:t xml:space="preserve"> nadzornega sveta o preveritvi Letnega poročila skupine Javor in družbe Javor Pivka d.d. za leto 2011 (Poročilo nadzornega sveta družbe Javor Pivka d.d. za leto 2011)</w:t>
      </w:r>
    </w:p>
    <w:p w:rsidR="00B64444" w:rsidRPr="00110179" w:rsidRDefault="00B64444" w:rsidP="00237396">
      <w:pPr>
        <w:numPr>
          <w:ilvl w:val="0"/>
          <w:numId w:val="10"/>
        </w:num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Arial"/>
          <w:sz w:val="20"/>
          <w:szCs w:val="20"/>
          <w:lang w:val="sl-SI"/>
        </w:rPr>
        <w:t>Letno poročilo skupine Javor in družbe Javor Pivka d.d. za leto 201</w:t>
      </w:r>
      <w:r>
        <w:rPr>
          <w:rFonts w:ascii="Arial" w:hAnsi="Arial" w:cs="Arial"/>
          <w:sz w:val="20"/>
          <w:szCs w:val="20"/>
          <w:lang w:val="sl-SI"/>
        </w:rPr>
        <w:t>1</w:t>
      </w:r>
    </w:p>
    <w:p w:rsidR="00B64444" w:rsidRPr="00110179" w:rsidRDefault="00B64444" w:rsidP="00736758">
      <w:pPr>
        <w:spacing w:after="120" w:line="320" w:lineRule="exact"/>
        <w:jc w:val="both"/>
        <w:rPr>
          <w:rFonts w:ascii="Arial" w:hAnsi="Arial" w:cs="Arial"/>
          <w:noProof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br w:type="page"/>
      </w:r>
      <w:r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Obrazložitev 3. toèke</w:t>
      </w: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 xml:space="preserve"> dnevnega reda:</w:t>
      </w: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  <w:r w:rsidRPr="007C2C6A">
        <w:rPr>
          <w:rFonts w:ascii="Arial" w:hAnsi="Arial" w:cs="Arial"/>
          <w:b/>
          <w:bCs/>
          <w:sz w:val="20"/>
          <w:szCs w:val="20"/>
          <w:lang w:val="sl-SI"/>
        </w:rPr>
        <w:t xml:space="preserve">Imenovanje </w:t>
      </w:r>
      <w:r>
        <w:rPr>
          <w:rFonts w:ascii="Arial" w:hAnsi="Arial" w:cs="Arial"/>
          <w:b/>
          <w:bCs/>
          <w:sz w:val="20"/>
          <w:szCs w:val="20"/>
          <w:lang w:val="sl-SI"/>
        </w:rPr>
        <w:t xml:space="preserve">pooblaščenega </w:t>
      </w:r>
      <w:r w:rsidRPr="007C2C6A">
        <w:rPr>
          <w:rFonts w:ascii="Arial" w:hAnsi="Arial" w:cs="Arial"/>
          <w:b/>
          <w:bCs/>
          <w:sz w:val="20"/>
          <w:szCs w:val="20"/>
          <w:lang w:val="sl-SI"/>
        </w:rPr>
        <w:t>revizorja za poslovno leto 201</w:t>
      </w:r>
      <w:r>
        <w:rPr>
          <w:rFonts w:ascii="Arial" w:hAnsi="Arial" w:cs="Arial"/>
          <w:b/>
          <w:bCs/>
          <w:sz w:val="20"/>
          <w:szCs w:val="20"/>
          <w:lang w:val="sl-SI"/>
        </w:rPr>
        <w:t>2</w:t>
      </w:r>
    </w:p>
    <w:p w:rsidR="00B64444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Arial"/>
          <w:b/>
          <w:bCs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jc w:val="both"/>
        <w:textAlignment w:val="auto"/>
        <w:rPr>
          <w:rFonts w:ascii="Arial" w:hAnsi="Arial" w:cs="Times New Roman"/>
          <w:color w:val="000000"/>
          <w:sz w:val="20"/>
          <w:szCs w:val="20"/>
          <w:lang w:val="sl-SI"/>
        </w:rPr>
      </w:pPr>
      <w:r>
        <w:rPr>
          <w:rFonts w:ascii="Arial" w:hAnsi="Arial" w:cs="Times New Roman"/>
          <w:color w:val="000000"/>
          <w:sz w:val="20"/>
          <w:szCs w:val="20"/>
          <w:lang w:val="sl-SI"/>
        </w:rPr>
        <w:t>N</w:t>
      </w: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 xml:space="preserve">adzorni svet družbe predlaga skupšèini družbe </w:t>
      </w:r>
      <w:r w:rsidRPr="00110179">
        <w:rPr>
          <w:rFonts w:ascii="Arial" w:hAnsi="Arial" w:cs="Arial"/>
          <w:sz w:val="20"/>
          <w:szCs w:val="20"/>
          <w:lang w:val="sl-SI"/>
        </w:rPr>
        <w:t>JAVOR PIVKA lesna industrija d.d</w:t>
      </w:r>
      <w:r w:rsidRPr="00110179">
        <w:rPr>
          <w:rFonts w:ascii="Arial" w:hAnsi="Arial" w:cs="Times New Roman"/>
          <w:color w:val="000000"/>
          <w:sz w:val="20"/>
          <w:szCs w:val="20"/>
          <w:lang w:val="sl-SI"/>
        </w:rPr>
        <w:t>.</w:t>
      </w:r>
      <w:r>
        <w:rPr>
          <w:rFonts w:ascii="Arial" w:hAnsi="Arial" w:cs="Times New Roman"/>
          <w:color w:val="000000"/>
          <w:sz w:val="20"/>
          <w:szCs w:val="20"/>
          <w:lang w:val="sl-SI"/>
        </w:rPr>
        <w:t>, da sprejme naslednji</w:t>
      </w:r>
    </w:p>
    <w:p w:rsidR="00B64444" w:rsidRPr="00110179" w:rsidRDefault="00B64444" w:rsidP="00110179">
      <w:pPr>
        <w:spacing w:after="120" w:line="320" w:lineRule="exact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sklep:</w:t>
      </w:r>
    </w:p>
    <w:p w:rsidR="00B64444" w:rsidRDefault="00B64444" w:rsidP="00110179">
      <w:pPr>
        <w:overflowPunct/>
        <w:spacing w:after="120" w:line="320" w:lineRule="exact"/>
        <w:textAlignment w:val="auto"/>
        <w:rPr>
          <w:rFonts w:ascii="Arial" w:hAnsi="Arial" w:cs="Arial"/>
          <w:sz w:val="20"/>
          <w:szCs w:val="20"/>
          <w:lang w:val="sl-SI"/>
        </w:rPr>
      </w:pPr>
      <w:r w:rsidRPr="007C2C6A">
        <w:rPr>
          <w:rFonts w:ascii="Arial" w:hAnsi="Arial" w:cs="Arial"/>
          <w:sz w:val="20"/>
          <w:szCs w:val="20"/>
          <w:lang w:val="sl-SI"/>
        </w:rPr>
        <w:t xml:space="preserve">Za </w:t>
      </w:r>
      <w:r>
        <w:rPr>
          <w:rFonts w:ascii="Arial" w:hAnsi="Arial" w:cs="Arial"/>
          <w:sz w:val="20"/>
          <w:szCs w:val="20"/>
          <w:lang w:val="sl-SI"/>
        </w:rPr>
        <w:t xml:space="preserve">pooblaščenega </w:t>
      </w:r>
      <w:r w:rsidRPr="007C2C6A">
        <w:rPr>
          <w:rFonts w:ascii="Arial" w:hAnsi="Arial" w:cs="Arial"/>
          <w:sz w:val="20"/>
          <w:szCs w:val="20"/>
          <w:lang w:val="sl-SI"/>
        </w:rPr>
        <w:t>revizorja za poslovno leto 201</w:t>
      </w:r>
      <w:r>
        <w:rPr>
          <w:rFonts w:ascii="Arial" w:hAnsi="Arial" w:cs="Arial"/>
          <w:sz w:val="20"/>
          <w:szCs w:val="20"/>
          <w:lang w:val="sl-SI"/>
        </w:rPr>
        <w:t>2</w:t>
      </w:r>
      <w:r w:rsidRPr="007C2C6A">
        <w:rPr>
          <w:rFonts w:ascii="Arial" w:hAnsi="Arial" w:cs="Arial"/>
          <w:sz w:val="20"/>
          <w:szCs w:val="20"/>
          <w:lang w:val="sl-SI"/>
        </w:rPr>
        <w:t xml:space="preserve"> se imenuje revizijska družba KPMG SLOVENIJA, podjetje za revidiranje, d.o.o., Železna cesta 8A, Ljubljana.</w:t>
      </w:r>
    </w:p>
    <w:p w:rsidR="00B64444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</w:pPr>
    </w:p>
    <w:p w:rsidR="00B64444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</w:pPr>
    </w:p>
    <w:p w:rsidR="00B64444" w:rsidRPr="00110179" w:rsidRDefault="00B64444" w:rsidP="00110179">
      <w:pPr>
        <w:overflowPunct/>
        <w:spacing w:after="120" w:line="320" w:lineRule="exact"/>
        <w:textAlignment w:val="auto"/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</w:pPr>
      <w:r w:rsidRPr="00110179">
        <w:rPr>
          <w:rFonts w:ascii="Arial" w:hAnsi="Arial" w:cs="Times New Roman"/>
          <w:b/>
          <w:bCs/>
          <w:color w:val="000000"/>
          <w:sz w:val="20"/>
          <w:szCs w:val="20"/>
          <w:lang w:val="sl-SI"/>
        </w:rPr>
        <w:t>Obrazložitev:</w:t>
      </w:r>
    </w:p>
    <w:p w:rsidR="00B64444" w:rsidRPr="00F50969" w:rsidRDefault="00B64444" w:rsidP="00C37F88">
      <w:pPr>
        <w:pStyle w:val="Default"/>
        <w:spacing w:after="120" w:line="320" w:lineRule="exact"/>
        <w:jc w:val="both"/>
        <w:rPr>
          <w:rFonts w:ascii="Arial" w:hAnsi="Arial" w:cs="Arial"/>
          <w:sz w:val="20"/>
          <w:szCs w:val="20"/>
        </w:rPr>
      </w:pPr>
      <w:r w:rsidRPr="00F50969">
        <w:rPr>
          <w:rFonts w:ascii="Arial" w:hAnsi="Arial" w:cs="Arial"/>
          <w:sz w:val="20"/>
          <w:szCs w:val="20"/>
        </w:rPr>
        <w:t xml:space="preserve">Predlagana revizijska družba KPMG SLOVENIJA, podjetje za revidiranje, d.o.o., Železna cesta 8A, Ljubljana je ugledna in priznana revizijska družba, </w:t>
      </w:r>
      <w:r w:rsidRPr="00656832">
        <w:rPr>
          <w:rFonts w:ascii="Arial" w:hAnsi="Arial" w:cs="Arial"/>
          <w:sz w:val="20"/>
          <w:szCs w:val="20"/>
        </w:rPr>
        <w:t>del mednarodno priznane skupine, izpolnjuje vse zakonske pogoje, ima številne reference in razpolaga s strokovno usposobljenimi revizorji, družbo pa je prvič revidirala za obdobje poslovnega leta 2008.</w:t>
      </w:r>
    </w:p>
    <w:p w:rsidR="00B64444" w:rsidRPr="00F50969" w:rsidRDefault="00B64444" w:rsidP="00C37F88">
      <w:pPr>
        <w:pStyle w:val="Default"/>
        <w:spacing w:after="120" w:line="320" w:lineRule="exact"/>
        <w:jc w:val="both"/>
        <w:rPr>
          <w:rFonts w:ascii="Arial" w:hAnsi="Arial" w:cs="Arial"/>
          <w:sz w:val="20"/>
          <w:szCs w:val="20"/>
        </w:rPr>
      </w:pPr>
    </w:p>
    <w:p w:rsidR="00B64444" w:rsidRPr="00F50969" w:rsidRDefault="00B64444" w:rsidP="00C37F88">
      <w:pPr>
        <w:pStyle w:val="Default"/>
        <w:spacing w:after="120" w:line="320" w:lineRule="exact"/>
        <w:jc w:val="both"/>
        <w:rPr>
          <w:rFonts w:ascii="Arial" w:hAnsi="Arial" w:cs="Arial"/>
          <w:sz w:val="20"/>
          <w:szCs w:val="20"/>
        </w:rPr>
      </w:pPr>
      <w:r w:rsidRPr="00F50969">
        <w:rPr>
          <w:rFonts w:ascii="Arial" w:hAnsi="Arial" w:cs="Arial"/>
          <w:sz w:val="20"/>
          <w:szCs w:val="20"/>
        </w:rPr>
        <w:t>Skupina KPMG sodi med štiri največje revizijske družbe na svetu. Družba KPMG SLOVENIJA, podjetje za revidiranje, d.o.o., Železna cesta 8A, Ljubljana se odlikuje tudi z velikim številom pridobljenih strank v Sloveniji in ima ustrezne reference in izkušnje pri revidiranju poslovnih subjektov iz različnih dejavnosti ter velikih gospodarskih družb in skupin s sedežem v Sloveniji, in sicer z odvisnimi družbami doma in v tujini.</w:t>
      </w:r>
    </w:p>
    <w:p w:rsidR="00B64444" w:rsidRPr="00ED0CEC" w:rsidRDefault="00B64444" w:rsidP="00C37F88">
      <w:pPr>
        <w:spacing w:line="288" w:lineRule="auto"/>
        <w:jc w:val="both"/>
        <w:rPr>
          <w:rFonts w:ascii="Trebuchet MS" w:hAnsi="Trebuchet MS" w:cs="Trebuchet MS"/>
          <w:lang w:val="sl-SI"/>
        </w:rPr>
      </w:pPr>
    </w:p>
    <w:p w:rsidR="00B64444" w:rsidRPr="00110179" w:rsidRDefault="00B64444" w:rsidP="00C37F88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Pr="00110179" w:rsidRDefault="00B64444" w:rsidP="00C37F88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  <w:r w:rsidRPr="00110179">
        <w:rPr>
          <w:rFonts w:ascii="Arial" w:hAnsi="Arial" w:cs="Arial"/>
          <w:sz w:val="20"/>
          <w:szCs w:val="20"/>
          <w:lang w:val="sl-SI"/>
        </w:rPr>
        <w:t xml:space="preserve">V Pivki, dne </w:t>
      </w:r>
      <w:r>
        <w:rPr>
          <w:rFonts w:ascii="Arial" w:hAnsi="Arial" w:cs="Arial"/>
          <w:sz w:val="20"/>
          <w:szCs w:val="20"/>
          <w:lang w:val="sl-SI"/>
        </w:rPr>
        <w:t>26</w:t>
      </w:r>
      <w:r w:rsidRPr="00110179">
        <w:rPr>
          <w:rFonts w:ascii="Arial" w:hAnsi="Arial" w:cs="Arial"/>
          <w:sz w:val="20"/>
          <w:szCs w:val="20"/>
          <w:lang w:val="sl-SI"/>
        </w:rPr>
        <w:t>.0</w:t>
      </w:r>
      <w:r>
        <w:rPr>
          <w:rFonts w:ascii="Arial" w:hAnsi="Arial" w:cs="Arial"/>
          <w:sz w:val="20"/>
          <w:szCs w:val="20"/>
          <w:lang w:val="sl-SI"/>
        </w:rPr>
        <w:t>6</w:t>
      </w:r>
      <w:r w:rsidRPr="00110179">
        <w:rPr>
          <w:rFonts w:ascii="Arial" w:hAnsi="Arial" w:cs="Arial"/>
          <w:sz w:val="20"/>
          <w:szCs w:val="20"/>
          <w:lang w:val="sl-SI"/>
        </w:rPr>
        <w:t>.201</w:t>
      </w:r>
      <w:r>
        <w:rPr>
          <w:rFonts w:ascii="Arial" w:hAnsi="Arial" w:cs="Arial"/>
          <w:sz w:val="20"/>
          <w:szCs w:val="20"/>
          <w:lang w:val="sl-SI"/>
        </w:rPr>
        <w:t>2</w:t>
      </w:r>
      <w:r w:rsidRPr="00110179">
        <w:rPr>
          <w:rFonts w:ascii="Arial" w:hAnsi="Arial" w:cs="Arial"/>
          <w:sz w:val="20"/>
          <w:szCs w:val="20"/>
          <w:lang w:val="sl-SI"/>
        </w:rPr>
        <w:t>1</w:t>
      </w:r>
    </w:p>
    <w:p w:rsidR="00B64444" w:rsidRPr="00110179" w:rsidRDefault="00B64444" w:rsidP="00C37F88">
      <w:pPr>
        <w:spacing w:after="120" w:line="320" w:lineRule="exact"/>
        <w:jc w:val="both"/>
        <w:rPr>
          <w:rFonts w:ascii="Arial" w:hAnsi="Arial" w:cs="Arial"/>
          <w:sz w:val="20"/>
          <w:szCs w:val="20"/>
          <w:lang w:val="sl-SI"/>
        </w:rPr>
      </w:pPr>
    </w:p>
    <w:p w:rsidR="00B64444" w:rsidRPr="00110179" w:rsidRDefault="00B64444" w:rsidP="00C37F88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 w:rsidRPr="00110179">
        <w:rPr>
          <w:rFonts w:ascii="Arial" w:hAnsi="Arial" w:cs="Arial"/>
          <w:color w:val="000000"/>
          <w:sz w:val="20"/>
          <w:szCs w:val="20"/>
          <w:lang w:val="sl-SI"/>
        </w:rPr>
        <w:t>Predlagatelj:</w:t>
      </w:r>
    </w:p>
    <w:p w:rsidR="00B64444" w:rsidRPr="00110179" w:rsidRDefault="00B64444" w:rsidP="00C37F88">
      <w:pPr>
        <w:overflowPunct/>
        <w:spacing w:after="120" w:line="320" w:lineRule="exact"/>
        <w:jc w:val="both"/>
        <w:textAlignment w:val="auto"/>
        <w:rPr>
          <w:rFonts w:ascii="Arial" w:hAnsi="Arial" w:cs="Arial"/>
          <w:color w:val="000000"/>
          <w:sz w:val="20"/>
          <w:szCs w:val="20"/>
          <w:lang w:val="sl-SI"/>
        </w:rPr>
      </w:pPr>
      <w:r w:rsidRPr="00110179">
        <w:rPr>
          <w:rFonts w:ascii="Arial" w:hAnsi="Arial" w:cs="Arial"/>
          <w:color w:val="000000"/>
          <w:sz w:val="20"/>
          <w:szCs w:val="20"/>
          <w:lang w:val="sl-SI"/>
        </w:rPr>
        <w:t>Nadzorni svet JAVOR PIVKA lesna industrija d.d.</w:t>
      </w:r>
    </w:p>
    <w:p w:rsidR="00B64444" w:rsidRPr="00110179" w:rsidRDefault="00B64444" w:rsidP="00C37F88">
      <w:pPr>
        <w:overflowPunct/>
        <w:spacing w:after="120" w:line="320" w:lineRule="exact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color w:val="000000"/>
          <w:sz w:val="20"/>
          <w:szCs w:val="20"/>
          <w:lang w:val="sl-SI"/>
        </w:rPr>
        <w:t>Peter Šifrer</w:t>
      </w:r>
      <w:r w:rsidRPr="00110179">
        <w:rPr>
          <w:rFonts w:ascii="Arial" w:hAnsi="Arial" w:cs="Arial"/>
          <w:color w:val="000000"/>
          <w:sz w:val="20"/>
          <w:szCs w:val="20"/>
          <w:lang w:val="sl-SI"/>
        </w:rPr>
        <w:t>, predsednik nadzornega sveta</w:t>
      </w:r>
    </w:p>
    <w:p w:rsidR="00B64444" w:rsidRPr="00110179" w:rsidRDefault="00B64444" w:rsidP="00C37F88">
      <w:pPr>
        <w:overflowPunct/>
        <w:spacing w:after="120" w:line="320" w:lineRule="exact"/>
        <w:jc w:val="both"/>
        <w:textAlignment w:val="auto"/>
        <w:rPr>
          <w:rFonts w:ascii="Arial" w:hAnsi="Arial" w:cs="Arial"/>
          <w:sz w:val="20"/>
          <w:szCs w:val="20"/>
          <w:lang w:val="sl-SI"/>
        </w:rPr>
      </w:pPr>
    </w:p>
    <w:sectPr w:rsidR="00B64444" w:rsidRPr="00110179" w:rsidSect="00244A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444" w:rsidRDefault="00B64444" w:rsidP="00B148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64444" w:rsidRDefault="00B64444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L 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444" w:rsidRPr="00E72103" w:rsidRDefault="00B64444" w:rsidP="00BB4DDA">
    <w:pPr>
      <w:pStyle w:val="Footer"/>
      <w:tabs>
        <w:tab w:val="clear" w:pos="4536"/>
        <w:tab w:val="clear" w:pos="9072"/>
      </w:tabs>
      <w:rPr>
        <w:rFonts w:ascii="Arial" w:hAnsi="Arial" w:cs="Arial"/>
        <w:lang w:val="sl-SI"/>
      </w:rPr>
    </w:pPr>
    <w:r w:rsidRPr="00E72103">
      <w:rPr>
        <w:rFonts w:ascii="Arial" w:hAnsi="Arial" w:cs="Arial"/>
        <w:sz w:val="16"/>
        <w:szCs w:val="16"/>
        <w:lang w:val="sl-SI"/>
      </w:rPr>
      <w:t xml:space="preserve">Gradivo za </w:t>
    </w:r>
    <w:r>
      <w:rPr>
        <w:rFonts w:ascii="Arial" w:hAnsi="Arial" w:cs="Arial"/>
        <w:sz w:val="16"/>
        <w:szCs w:val="16"/>
        <w:lang w:val="sl-SI"/>
      </w:rPr>
      <w:t>19</w:t>
    </w:r>
    <w:r w:rsidRPr="00E72103">
      <w:rPr>
        <w:rFonts w:ascii="Arial" w:hAnsi="Arial" w:cs="Arial"/>
        <w:sz w:val="16"/>
        <w:szCs w:val="16"/>
        <w:lang w:val="sl-SI"/>
      </w:rPr>
      <w:t xml:space="preserve">. skupščino družbe  JAVOR PIVKA lesna industrija d.d. </w:t>
    </w:r>
    <w:r w:rsidRPr="00E72103">
      <w:rPr>
        <w:rFonts w:ascii="Arial" w:hAnsi="Arial" w:cs="Arial"/>
        <w:sz w:val="16"/>
        <w:szCs w:val="16"/>
        <w:lang w:val="sl-SI"/>
      </w:rPr>
      <w:tab/>
    </w:r>
    <w:r w:rsidRPr="00E72103">
      <w:rPr>
        <w:rFonts w:ascii="Arial" w:hAnsi="Arial" w:cs="Arial"/>
        <w:sz w:val="16"/>
        <w:szCs w:val="16"/>
        <w:lang w:val="sl-SI"/>
      </w:rPr>
      <w:tab/>
    </w:r>
    <w:r w:rsidRPr="00E72103">
      <w:rPr>
        <w:rFonts w:ascii="Arial" w:hAnsi="Arial" w:cs="Arial"/>
        <w:sz w:val="16"/>
        <w:szCs w:val="16"/>
        <w:lang w:val="sl-SI"/>
      </w:rPr>
      <w:tab/>
    </w:r>
    <w:r w:rsidRPr="00E72103">
      <w:rPr>
        <w:rFonts w:ascii="Arial" w:hAnsi="Arial" w:cs="Arial"/>
        <w:sz w:val="16"/>
        <w:szCs w:val="16"/>
        <w:lang w:val="sl-SI"/>
      </w:rPr>
      <w:tab/>
      <w:t xml:space="preserve">       Stran </w:t>
    </w:r>
    <w:r w:rsidRPr="00E72103">
      <w:rPr>
        <w:rFonts w:ascii="Arial" w:hAnsi="Arial" w:cs="Arial"/>
        <w:sz w:val="16"/>
        <w:szCs w:val="16"/>
        <w:lang w:val="sl-SI"/>
      </w:rPr>
      <w:fldChar w:fldCharType="begin"/>
    </w:r>
    <w:r w:rsidRPr="00E72103">
      <w:rPr>
        <w:rFonts w:ascii="Arial" w:hAnsi="Arial" w:cs="Arial"/>
        <w:sz w:val="16"/>
        <w:szCs w:val="16"/>
        <w:lang w:val="sl-SI"/>
      </w:rPr>
      <w:instrText>PAGE</w:instrText>
    </w:r>
    <w:r w:rsidRPr="00E72103">
      <w:rPr>
        <w:rFonts w:ascii="Arial" w:hAnsi="Arial" w:cs="Arial"/>
        <w:sz w:val="16"/>
        <w:szCs w:val="16"/>
        <w:lang w:val="sl-SI"/>
      </w:rPr>
      <w:fldChar w:fldCharType="separate"/>
    </w:r>
    <w:r>
      <w:rPr>
        <w:rFonts w:ascii="Arial" w:hAnsi="Arial" w:cs="Arial"/>
        <w:noProof/>
        <w:sz w:val="16"/>
        <w:szCs w:val="16"/>
        <w:lang w:val="sl-SI"/>
      </w:rPr>
      <w:t>1</w:t>
    </w:r>
    <w:r w:rsidRPr="00E72103">
      <w:rPr>
        <w:rFonts w:ascii="Arial" w:hAnsi="Arial" w:cs="Arial"/>
        <w:sz w:val="16"/>
        <w:szCs w:val="16"/>
        <w:lang w:val="sl-SI"/>
      </w:rPr>
      <w:fldChar w:fldCharType="end"/>
    </w:r>
    <w:r w:rsidRPr="00E72103">
      <w:rPr>
        <w:rFonts w:ascii="Arial" w:hAnsi="Arial" w:cs="Arial"/>
        <w:sz w:val="16"/>
        <w:szCs w:val="16"/>
        <w:lang w:val="sl-SI"/>
      </w:rPr>
      <w:t xml:space="preserve"> od </w:t>
    </w:r>
    <w:r w:rsidRPr="00E72103">
      <w:rPr>
        <w:rFonts w:ascii="Arial" w:hAnsi="Arial" w:cs="Arial"/>
        <w:sz w:val="16"/>
        <w:szCs w:val="16"/>
        <w:lang w:val="sl-SI"/>
      </w:rPr>
      <w:fldChar w:fldCharType="begin"/>
    </w:r>
    <w:r w:rsidRPr="00E72103">
      <w:rPr>
        <w:rFonts w:ascii="Arial" w:hAnsi="Arial" w:cs="Arial"/>
        <w:sz w:val="16"/>
        <w:szCs w:val="16"/>
        <w:lang w:val="sl-SI"/>
      </w:rPr>
      <w:instrText>NUMPAGES</w:instrText>
    </w:r>
    <w:r w:rsidRPr="00E72103">
      <w:rPr>
        <w:rFonts w:ascii="Arial" w:hAnsi="Arial" w:cs="Arial"/>
        <w:sz w:val="16"/>
        <w:szCs w:val="16"/>
        <w:lang w:val="sl-SI"/>
      </w:rPr>
      <w:fldChar w:fldCharType="separate"/>
    </w:r>
    <w:r>
      <w:rPr>
        <w:rFonts w:ascii="Arial" w:hAnsi="Arial" w:cs="Arial"/>
        <w:noProof/>
        <w:sz w:val="16"/>
        <w:szCs w:val="16"/>
        <w:lang w:val="sl-SI"/>
      </w:rPr>
      <w:t>5</w:t>
    </w:r>
    <w:r w:rsidRPr="00E72103">
      <w:rPr>
        <w:rFonts w:ascii="Arial" w:hAnsi="Arial" w:cs="Arial"/>
        <w:sz w:val="16"/>
        <w:szCs w:val="16"/>
        <w:lang w:val="sl-SI"/>
      </w:rPr>
      <w:fldChar w:fldCharType="end"/>
    </w:r>
  </w:p>
  <w:p w:rsidR="00B64444" w:rsidRDefault="00B64444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444" w:rsidRDefault="00B64444" w:rsidP="00B148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64444" w:rsidRDefault="00B64444" w:rsidP="00B1481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30E"/>
    <w:multiLevelType w:val="hybridMultilevel"/>
    <w:tmpl w:val="3A76312E"/>
    <w:lvl w:ilvl="0" w:tplc="0166249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F47CB"/>
    <w:multiLevelType w:val="multilevel"/>
    <w:tmpl w:val="4694F8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403E6D"/>
    <w:multiLevelType w:val="hybridMultilevel"/>
    <w:tmpl w:val="1A489A8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81F"/>
    <w:multiLevelType w:val="hybridMultilevel"/>
    <w:tmpl w:val="E0360674"/>
    <w:lvl w:ilvl="0" w:tplc="770A16A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2643DB8"/>
    <w:multiLevelType w:val="hybridMultilevel"/>
    <w:tmpl w:val="0BCE2642"/>
    <w:lvl w:ilvl="0" w:tplc="AB8CC5F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D1D0B86"/>
    <w:multiLevelType w:val="hybridMultilevel"/>
    <w:tmpl w:val="65B2CB1C"/>
    <w:lvl w:ilvl="0" w:tplc="0424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2308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728" w:hanging="180"/>
      </w:pPr>
    </w:lvl>
    <w:lvl w:ilvl="3" w:tplc="0424000F">
      <w:start w:val="1"/>
      <w:numFmt w:val="decimal"/>
      <w:lvlText w:val="%4."/>
      <w:lvlJc w:val="left"/>
      <w:pPr>
        <w:ind w:left="3448" w:hanging="360"/>
      </w:pPr>
    </w:lvl>
    <w:lvl w:ilvl="4" w:tplc="04240019">
      <w:start w:val="1"/>
      <w:numFmt w:val="lowerLetter"/>
      <w:lvlText w:val="%5."/>
      <w:lvlJc w:val="left"/>
      <w:pPr>
        <w:ind w:left="4168" w:hanging="360"/>
      </w:pPr>
    </w:lvl>
    <w:lvl w:ilvl="5" w:tplc="0424001B">
      <w:start w:val="1"/>
      <w:numFmt w:val="lowerRoman"/>
      <w:lvlText w:val="%6."/>
      <w:lvlJc w:val="right"/>
      <w:pPr>
        <w:ind w:left="4888" w:hanging="180"/>
      </w:pPr>
    </w:lvl>
    <w:lvl w:ilvl="6" w:tplc="0424000F">
      <w:start w:val="1"/>
      <w:numFmt w:val="decimal"/>
      <w:lvlText w:val="%7."/>
      <w:lvlJc w:val="left"/>
      <w:pPr>
        <w:ind w:left="5608" w:hanging="360"/>
      </w:pPr>
    </w:lvl>
    <w:lvl w:ilvl="7" w:tplc="04240019">
      <w:start w:val="1"/>
      <w:numFmt w:val="lowerLetter"/>
      <w:lvlText w:val="%8."/>
      <w:lvlJc w:val="left"/>
      <w:pPr>
        <w:ind w:left="6328" w:hanging="360"/>
      </w:pPr>
    </w:lvl>
    <w:lvl w:ilvl="8" w:tplc="0424001B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20F17637"/>
    <w:multiLevelType w:val="hybridMultilevel"/>
    <w:tmpl w:val="001690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74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F5406"/>
    <w:multiLevelType w:val="multilevel"/>
    <w:tmpl w:val="DE4EE7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>
    <w:nsid w:val="3D7F64CF"/>
    <w:multiLevelType w:val="singleLevel"/>
    <w:tmpl w:val="2B62DDAC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9">
    <w:nsid w:val="3E8F236F"/>
    <w:multiLevelType w:val="singleLevel"/>
    <w:tmpl w:val="435EE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0">
    <w:nsid w:val="42CC503A"/>
    <w:multiLevelType w:val="hybridMultilevel"/>
    <w:tmpl w:val="118215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32079"/>
    <w:multiLevelType w:val="hybridMultilevel"/>
    <w:tmpl w:val="1A022F4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F47529"/>
    <w:multiLevelType w:val="multilevel"/>
    <w:tmpl w:val="BB2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>
    <w:nsid w:val="60DC27EA"/>
    <w:multiLevelType w:val="hybridMultilevel"/>
    <w:tmpl w:val="3874150A"/>
    <w:lvl w:ilvl="0" w:tplc="F1FE4BE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612A572E"/>
    <w:multiLevelType w:val="multilevel"/>
    <w:tmpl w:val="6E9611E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66701ADE"/>
    <w:multiLevelType w:val="hybridMultilevel"/>
    <w:tmpl w:val="F4E6B372"/>
    <w:lvl w:ilvl="0" w:tplc="770A16A4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79229F0"/>
    <w:multiLevelType w:val="multilevel"/>
    <w:tmpl w:val="DE4EE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6844368C"/>
    <w:multiLevelType w:val="hybridMultilevel"/>
    <w:tmpl w:val="28221E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E8D0F4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6C6F55"/>
    <w:multiLevelType w:val="singleLevel"/>
    <w:tmpl w:val="435EE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19">
    <w:nsid w:val="6A8B34AD"/>
    <w:multiLevelType w:val="hybridMultilevel"/>
    <w:tmpl w:val="C8C6D9E8"/>
    <w:lvl w:ilvl="0" w:tplc="1AC2FB1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40001">
      <w:start w:val="1"/>
      <w:numFmt w:val="bullet"/>
      <w:lvlText w:val=""/>
      <w:lvlJc w:val="left"/>
      <w:pPr>
        <w:ind w:left="1364" w:hanging="360"/>
      </w:pPr>
      <w:rPr>
        <w:rFonts w:ascii="Symbol" w:hAnsi="Symbol" w:cs="Symbol" w:hint="default"/>
      </w:rPr>
    </w:lvl>
    <w:lvl w:ilvl="2" w:tplc="0424001B">
      <w:start w:val="1"/>
      <w:numFmt w:val="lowerRoman"/>
      <w:lvlText w:val="%3."/>
      <w:lvlJc w:val="right"/>
      <w:pPr>
        <w:ind w:left="2084" w:hanging="180"/>
      </w:pPr>
    </w:lvl>
    <w:lvl w:ilvl="3" w:tplc="0424000F">
      <w:start w:val="1"/>
      <w:numFmt w:val="decimal"/>
      <w:lvlText w:val="%4."/>
      <w:lvlJc w:val="left"/>
      <w:pPr>
        <w:ind w:left="2804" w:hanging="360"/>
      </w:pPr>
    </w:lvl>
    <w:lvl w:ilvl="4" w:tplc="04240019">
      <w:start w:val="1"/>
      <w:numFmt w:val="lowerLetter"/>
      <w:lvlText w:val="%5."/>
      <w:lvlJc w:val="left"/>
      <w:pPr>
        <w:ind w:left="3524" w:hanging="360"/>
      </w:pPr>
    </w:lvl>
    <w:lvl w:ilvl="5" w:tplc="0424001B">
      <w:start w:val="1"/>
      <w:numFmt w:val="lowerRoman"/>
      <w:lvlText w:val="%6."/>
      <w:lvlJc w:val="right"/>
      <w:pPr>
        <w:ind w:left="4244" w:hanging="180"/>
      </w:pPr>
    </w:lvl>
    <w:lvl w:ilvl="6" w:tplc="0424000F">
      <w:start w:val="1"/>
      <w:numFmt w:val="decimal"/>
      <w:lvlText w:val="%7."/>
      <w:lvlJc w:val="left"/>
      <w:pPr>
        <w:ind w:left="4964" w:hanging="360"/>
      </w:pPr>
    </w:lvl>
    <w:lvl w:ilvl="7" w:tplc="04240019">
      <w:start w:val="1"/>
      <w:numFmt w:val="lowerLetter"/>
      <w:lvlText w:val="%8."/>
      <w:lvlJc w:val="left"/>
      <w:pPr>
        <w:ind w:left="5684" w:hanging="360"/>
      </w:pPr>
    </w:lvl>
    <w:lvl w:ilvl="8" w:tplc="0424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D8E2EC7"/>
    <w:multiLevelType w:val="singleLevel"/>
    <w:tmpl w:val="435EE7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</w:abstractNum>
  <w:abstractNum w:abstractNumId="21">
    <w:nsid w:val="73623619"/>
    <w:multiLevelType w:val="hybridMultilevel"/>
    <w:tmpl w:val="EE12E0CE"/>
    <w:lvl w:ilvl="0" w:tplc="A01036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7"/>
  </w:num>
  <w:num w:numId="5">
    <w:abstractNumId w:val="2"/>
  </w:num>
  <w:num w:numId="6">
    <w:abstractNumId w:val="6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19"/>
  </w:num>
  <w:num w:numId="12">
    <w:abstractNumId w:val="1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9"/>
  </w:num>
  <w:num w:numId="19">
    <w:abstractNumId w:val="15"/>
  </w:num>
  <w:num w:numId="20">
    <w:abstractNumId w:val="21"/>
  </w:num>
  <w:num w:numId="21">
    <w:abstractNumId w:val="0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B2F"/>
    <w:rsid w:val="00001DF7"/>
    <w:rsid w:val="00002563"/>
    <w:rsid w:val="000076F0"/>
    <w:rsid w:val="0001163F"/>
    <w:rsid w:val="00013A78"/>
    <w:rsid w:val="00013DD3"/>
    <w:rsid w:val="00020BA4"/>
    <w:rsid w:val="0003677F"/>
    <w:rsid w:val="0004496C"/>
    <w:rsid w:val="00064D61"/>
    <w:rsid w:val="00064FF0"/>
    <w:rsid w:val="00070B6B"/>
    <w:rsid w:val="00073340"/>
    <w:rsid w:val="000848ED"/>
    <w:rsid w:val="00097EDC"/>
    <w:rsid w:val="000B2536"/>
    <w:rsid w:val="000C2A92"/>
    <w:rsid w:val="000D7AE8"/>
    <w:rsid w:val="000F1022"/>
    <w:rsid w:val="00100353"/>
    <w:rsid w:val="00110179"/>
    <w:rsid w:val="00116F8A"/>
    <w:rsid w:val="001328F7"/>
    <w:rsid w:val="001372F1"/>
    <w:rsid w:val="00143585"/>
    <w:rsid w:val="001467F4"/>
    <w:rsid w:val="001518A9"/>
    <w:rsid w:val="001549EF"/>
    <w:rsid w:val="00156B0E"/>
    <w:rsid w:val="0017709F"/>
    <w:rsid w:val="00181D29"/>
    <w:rsid w:val="0018401D"/>
    <w:rsid w:val="00187078"/>
    <w:rsid w:val="001A1B16"/>
    <w:rsid w:val="001A549A"/>
    <w:rsid w:val="001C4AFF"/>
    <w:rsid w:val="001C5983"/>
    <w:rsid w:val="001E5B72"/>
    <w:rsid w:val="001F6262"/>
    <w:rsid w:val="00202604"/>
    <w:rsid w:val="00203AEB"/>
    <w:rsid w:val="00205EA2"/>
    <w:rsid w:val="00211C78"/>
    <w:rsid w:val="00217D9C"/>
    <w:rsid w:val="002200FD"/>
    <w:rsid w:val="00223D72"/>
    <w:rsid w:val="00233AC5"/>
    <w:rsid w:val="00236A40"/>
    <w:rsid w:val="00237396"/>
    <w:rsid w:val="00244A63"/>
    <w:rsid w:val="00254169"/>
    <w:rsid w:val="00257BB5"/>
    <w:rsid w:val="00262ABD"/>
    <w:rsid w:val="002638CE"/>
    <w:rsid w:val="00274003"/>
    <w:rsid w:val="0027794E"/>
    <w:rsid w:val="002876C6"/>
    <w:rsid w:val="00292894"/>
    <w:rsid w:val="00293BBE"/>
    <w:rsid w:val="002A08CC"/>
    <w:rsid w:val="002A21E6"/>
    <w:rsid w:val="002A40E3"/>
    <w:rsid w:val="002A63CF"/>
    <w:rsid w:val="002A6E81"/>
    <w:rsid w:val="002B1D7B"/>
    <w:rsid w:val="002C09B1"/>
    <w:rsid w:val="002D6278"/>
    <w:rsid w:val="002E0395"/>
    <w:rsid w:val="002E0B6E"/>
    <w:rsid w:val="002E41A2"/>
    <w:rsid w:val="00300F4E"/>
    <w:rsid w:val="0030476D"/>
    <w:rsid w:val="00312F4D"/>
    <w:rsid w:val="00342B45"/>
    <w:rsid w:val="00347EA2"/>
    <w:rsid w:val="00350FE2"/>
    <w:rsid w:val="0035721C"/>
    <w:rsid w:val="003633DD"/>
    <w:rsid w:val="003833EC"/>
    <w:rsid w:val="00383FCC"/>
    <w:rsid w:val="00386120"/>
    <w:rsid w:val="00387B06"/>
    <w:rsid w:val="003A3794"/>
    <w:rsid w:val="003A3BEE"/>
    <w:rsid w:val="003B17FE"/>
    <w:rsid w:val="003B1D5B"/>
    <w:rsid w:val="003C2752"/>
    <w:rsid w:val="003C55A1"/>
    <w:rsid w:val="003C5E68"/>
    <w:rsid w:val="003D76AB"/>
    <w:rsid w:val="003E0740"/>
    <w:rsid w:val="003E6AAE"/>
    <w:rsid w:val="003F149F"/>
    <w:rsid w:val="003F48F7"/>
    <w:rsid w:val="004058E9"/>
    <w:rsid w:val="00421543"/>
    <w:rsid w:val="0045634A"/>
    <w:rsid w:val="004619B5"/>
    <w:rsid w:val="004754F4"/>
    <w:rsid w:val="00477872"/>
    <w:rsid w:val="004B14A9"/>
    <w:rsid w:val="004B37AE"/>
    <w:rsid w:val="004C2D59"/>
    <w:rsid w:val="004D6B92"/>
    <w:rsid w:val="004F6786"/>
    <w:rsid w:val="00503B57"/>
    <w:rsid w:val="0050635C"/>
    <w:rsid w:val="00515E68"/>
    <w:rsid w:val="00522EDC"/>
    <w:rsid w:val="005234F2"/>
    <w:rsid w:val="00526217"/>
    <w:rsid w:val="00533877"/>
    <w:rsid w:val="005356AC"/>
    <w:rsid w:val="00556106"/>
    <w:rsid w:val="00563423"/>
    <w:rsid w:val="005652B0"/>
    <w:rsid w:val="005711A9"/>
    <w:rsid w:val="00580FC8"/>
    <w:rsid w:val="00585437"/>
    <w:rsid w:val="005A4AD4"/>
    <w:rsid w:val="005B6CA3"/>
    <w:rsid w:val="005C7526"/>
    <w:rsid w:val="005D053F"/>
    <w:rsid w:val="005E19AD"/>
    <w:rsid w:val="005E271E"/>
    <w:rsid w:val="00615749"/>
    <w:rsid w:val="00625BC3"/>
    <w:rsid w:val="00651017"/>
    <w:rsid w:val="00652EB3"/>
    <w:rsid w:val="00656832"/>
    <w:rsid w:val="00663D6E"/>
    <w:rsid w:val="00672CA0"/>
    <w:rsid w:val="00676E04"/>
    <w:rsid w:val="00677E05"/>
    <w:rsid w:val="00686195"/>
    <w:rsid w:val="00690097"/>
    <w:rsid w:val="00695B2F"/>
    <w:rsid w:val="006B020D"/>
    <w:rsid w:val="006B10B9"/>
    <w:rsid w:val="006B1E2E"/>
    <w:rsid w:val="006B27D8"/>
    <w:rsid w:val="006B309A"/>
    <w:rsid w:val="006B4550"/>
    <w:rsid w:val="006B4ED4"/>
    <w:rsid w:val="006E56A2"/>
    <w:rsid w:val="006F0598"/>
    <w:rsid w:val="007212FE"/>
    <w:rsid w:val="00734B31"/>
    <w:rsid w:val="00736758"/>
    <w:rsid w:val="00743A79"/>
    <w:rsid w:val="00743AD4"/>
    <w:rsid w:val="00753F9D"/>
    <w:rsid w:val="00762AA4"/>
    <w:rsid w:val="00764644"/>
    <w:rsid w:val="00770917"/>
    <w:rsid w:val="00781C62"/>
    <w:rsid w:val="007873B4"/>
    <w:rsid w:val="007A0049"/>
    <w:rsid w:val="007A4E0C"/>
    <w:rsid w:val="007B3EB1"/>
    <w:rsid w:val="007B438E"/>
    <w:rsid w:val="007C18DF"/>
    <w:rsid w:val="007C2C6A"/>
    <w:rsid w:val="007C4017"/>
    <w:rsid w:val="007C7CA0"/>
    <w:rsid w:val="007D0605"/>
    <w:rsid w:val="007D6554"/>
    <w:rsid w:val="007D65E4"/>
    <w:rsid w:val="007F4583"/>
    <w:rsid w:val="007F5045"/>
    <w:rsid w:val="00813A7B"/>
    <w:rsid w:val="0081756C"/>
    <w:rsid w:val="00817E90"/>
    <w:rsid w:val="0082114B"/>
    <w:rsid w:val="00824C57"/>
    <w:rsid w:val="00826A9C"/>
    <w:rsid w:val="0083010A"/>
    <w:rsid w:val="008518B4"/>
    <w:rsid w:val="00851A75"/>
    <w:rsid w:val="00852458"/>
    <w:rsid w:val="00854342"/>
    <w:rsid w:val="00856646"/>
    <w:rsid w:val="008601B0"/>
    <w:rsid w:val="0086709A"/>
    <w:rsid w:val="00881DB9"/>
    <w:rsid w:val="008A6AF3"/>
    <w:rsid w:val="008B516C"/>
    <w:rsid w:val="008C12B5"/>
    <w:rsid w:val="008C19DF"/>
    <w:rsid w:val="008C2583"/>
    <w:rsid w:val="008D05DF"/>
    <w:rsid w:val="008E3B3D"/>
    <w:rsid w:val="008F68DA"/>
    <w:rsid w:val="008F7033"/>
    <w:rsid w:val="00902815"/>
    <w:rsid w:val="009046AB"/>
    <w:rsid w:val="00904779"/>
    <w:rsid w:val="00911B87"/>
    <w:rsid w:val="00933BC2"/>
    <w:rsid w:val="009441AF"/>
    <w:rsid w:val="00973E14"/>
    <w:rsid w:val="00981CFB"/>
    <w:rsid w:val="009B0D8F"/>
    <w:rsid w:val="009B4F08"/>
    <w:rsid w:val="009D52DE"/>
    <w:rsid w:val="009F3D13"/>
    <w:rsid w:val="00A15738"/>
    <w:rsid w:val="00A23A9D"/>
    <w:rsid w:val="00A34B6B"/>
    <w:rsid w:val="00A5324C"/>
    <w:rsid w:val="00A55F04"/>
    <w:rsid w:val="00A5667E"/>
    <w:rsid w:val="00A6056C"/>
    <w:rsid w:val="00A66252"/>
    <w:rsid w:val="00A67B34"/>
    <w:rsid w:val="00A707BE"/>
    <w:rsid w:val="00A730CD"/>
    <w:rsid w:val="00AA1B41"/>
    <w:rsid w:val="00AA1FAA"/>
    <w:rsid w:val="00AC1E3B"/>
    <w:rsid w:val="00AC626C"/>
    <w:rsid w:val="00AD0FB4"/>
    <w:rsid w:val="00AD1024"/>
    <w:rsid w:val="00AE27C9"/>
    <w:rsid w:val="00B01005"/>
    <w:rsid w:val="00B01B3E"/>
    <w:rsid w:val="00B07A22"/>
    <w:rsid w:val="00B12C7A"/>
    <w:rsid w:val="00B1481F"/>
    <w:rsid w:val="00B14864"/>
    <w:rsid w:val="00B37C97"/>
    <w:rsid w:val="00B47173"/>
    <w:rsid w:val="00B47215"/>
    <w:rsid w:val="00B56628"/>
    <w:rsid w:val="00B56C04"/>
    <w:rsid w:val="00B64444"/>
    <w:rsid w:val="00B809D8"/>
    <w:rsid w:val="00B85203"/>
    <w:rsid w:val="00B85E14"/>
    <w:rsid w:val="00B95824"/>
    <w:rsid w:val="00BA54E7"/>
    <w:rsid w:val="00BB3446"/>
    <w:rsid w:val="00BB3D3F"/>
    <w:rsid w:val="00BB42F3"/>
    <w:rsid w:val="00BB4DDA"/>
    <w:rsid w:val="00BC06EC"/>
    <w:rsid w:val="00BC3C4F"/>
    <w:rsid w:val="00BD5ABF"/>
    <w:rsid w:val="00BE5072"/>
    <w:rsid w:val="00C0429D"/>
    <w:rsid w:val="00C0734A"/>
    <w:rsid w:val="00C07F24"/>
    <w:rsid w:val="00C25217"/>
    <w:rsid w:val="00C331A5"/>
    <w:rsid w:val="00C37F88"/>
    <w:rsid w:val="00C472D8"/>
    <w:rsid w:val="00C51F3C"/>
    <w:rsid w:val="00C54427"/>
    <w:rsid w:val="00C65293"/>
    <w:rsid w:val="00C71C94"/>
    <w:rsid w:val="00C84CBC"/>
    <w:rsid w:val="00C84DB3"/>
    <w:rsid w:val="00C90B4A"/>
    <w:rsid w:val="00CA629B"/>
    <w:rsid w:val="00CA6567"/>
    <w:rsid w:val="00CA6D08"/>
    <w:rsid w:val="00CA6E3A"/>
    <w:rsid w:val="00CB185E"/>
    <w:rsid w:val="00CC21DD"/>
    <w:rsid w:val="00CC2CEF"/>
    <w:rsid w:val="00CD19BE"/>
    <w:rsid w:val="00CE229B"/>
    <w:rsid w:val="00CE2678"/>
    <w:rsid w:val="00D02698"/>
    <w:rsid w:val="00D06C8C"/>
    <w:rsid w:val="00D11720"/>
    <w:rsid w:val="00D211FD"/>
    <w:rsid w:val="00D246D0"/>
    <w:rsid w:val="00D36345"/>
    <w:rsid w:val="00D441C7"/>
    <w:rsid w:val="00D50B4C"/>
    <w:rsid w:val="00D52CD7"/>
    <w:rsid w:val="00D63C15"/>
    <w:rsid w:val="00D778DE"/>
    <w:rsid w:val="00D91D1D"/>
    <w:rsid w:val="00D94AFD"/>
    <w:rsid w:val="00DA6C04"/>
    <w:rsid w:val="00DA7E8C"/>
    <w:rsid w:val="00DC4D6A"/>
    <w:rsid w:val="00DD071B"/>
    <w:rsid w:val="00DD5145"/>
    <w:rsid w:val="00DE2F7A"/>
    <w:rsid w:val="00DF3757"/>
    <w:rsid w:val="00DF48AD"/>
    <w:rsid w:val="00E07A65"/>
    <w:rsid w:val="00E11270"/>
    <w:rsid w:val="00E11719"/>
    <w:rsid w:val="00E2165E"/>
    <w:rsid w:val="00E220D4"/>
    <w:rsid w:val="00E30E8C"/>
    <w:rsid w:val="00E3129E"/>
    <w:rsid w:val="00E33ED0"/>
    <w:rsid w:val="00E40BB3"/>
    <w:rsid w:val="00E43437"/>
    <w:rsid w:val="00E47F2C"/>
    <w:rsid w:val="00E568E0"/>
    <w:rsid w:val="00E72103"/>
    <w:rsid w:val="00E72BAE"/>
    <w:rsid w:val="00E77664"/>
    <w:rsid w:val="00E83229"/>
    <w:rsid w:val="00E87292"/>
    <w:rsid w:val="00E9046F"/>
    <w:rsid w:val="00E930C1"/>
    <w:rsid w:val="00E96BB4"/>
    <w:rsid w:val="00EA353D"/>
    <w:rsid w:val="00EA72C2"/>
    <w:rsid w:val="00EC1961"/>
    <w:rsid w:val="00EC3AEA"/>
    <w:rsid w:val="00ED0CEC"/>
    <w:rsid w:val="00EE1799"/>
    <w:rsid w:val="00EE789B"/>
    <w:rsid w:val="00F040BA"/>
    <w:rsid w:val="00F070ED"/>
    <w:rsid w:val="00F1471B"/>
    <w:rsid w:val="00F22F91"/>
    <w:rsid w:val="00F337A6"/>
    <w:rsid w:val="00F36C2E"/>
    <w:rsid w:val="00F3712F"/>
    <w:rsid w:val="00F4633B"/>
    <w:rsid w:val="00F50969"/>
    <w:rsid w:val="00F626E8"/>
    <w:rsid w:val="00F70881"/>
    <w:rsid w:val="00F837A1"/>
    <w:rsid w:val="00FA6143"/>
    <w:rsid w:val="00FB76C8"/>
    <w:rsid w:val="00FD1A97"/>
    <w:rsid w:val="00FD2A0B"/>
    <w:rsid w:val="00FD3F0A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BB3"/>
    <w:pPr>
      <w:overflowPunct w:val="0"/>
      <w:autoSpaceDE w:val="0"/>
      <w:autoSpaceDN w:val="0"/>
      <w:adjustRightInd w:val="0"/>
      <w:textAlignment w:val="baseline"/>
    </w:pPr>
    <w:rPr>
      <w:rFonts w:ascii="SL Dutch" w:eastAsia="Times New Roman" w:hAnsi="SL Dutch" w:cs="SL Dutch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95B2F"/>
    <w:pPr>
      <w:keepNext/>
      <w:outlineLvl w:val="0"/>
    </w:pPr>
    <w:rPr>
      <w:rFonts w:ascii="Times New Roman" w:hAnsi="Times New Roman" w:cs="Times New Roman"/>
      <w:b/>
      <w:bCs/>
      <w:noProof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95B2F"/>
    <w:rPr>
      <w:rFonts w:ascii="Times New Roman" w:hAnsi="Times New Roman" w:cs="Times New Roman"/>
      <w:b/>
      <w:bCs/>
      <w:noProof/>
      <w:sz w:val="20"/>
      <w:szCs w:val="20"/>
      <w:lang w:val="en-US" w:eastAsia="sl-SI"/>
    </w:rPr>
  </w:style>
  <w:style w:type="paragraph" w:styleId="Header">
    <w:name w:val="header"/>
    <w:basedOn w:val="Normal"/>
    <w:link w:val="HeaderChar"/>
    <w:uiPriority w:val="99"/>
    <w:rsid w:val="00695B2F"/>
    <w:pPr>
      <w:tabs>
        <w:tab w:val="center" w:pos="4536"/>
        <w:tab w:val="right" w:pos="9072"/>
      </w:tabs>
      <w:jc w:val="both"/>
    </w:pPr>
    <w:rPr>
      <w:rFonts w:ascii="Bookman Old Style" w:hAnsi="Bookman Old Style" w:cs="Bookman Old Style"/>
      <w:sz w:val="22"/>
      <w:szCs w:val="22"/>
      <w:lang w:val="sl-S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95B2F"/>
    <w:rPr>
      <w:rFonts w:ascii="Bookman Old Style" w:hAnsi="Bookman Old Style" w:cs="Bookman Old Style"/>
      <w:sz w:val="20"/>
      <w:szCs w:val="20"/>
      <w:lang w:eastAsia="sl-SI"/>
    </w:rPr>
  </w:style>
  <w:style w:type="paragraph" w:customStyle="1" w:styleId="BodyText21">
    <w:name w:val="Body Text 21"/>
    <w:basedOn w:val="Normal"/>
    <w:uiPriority w:val="99"/>
    <w:rsid w:val="00695B2F"/>
    <w:rPr>
      <w:lang w:val="sl-SI"/>
    </w:rPr>
  </w:style>
  <w:style w:type="paragraph" w:styleId="BodyText">
    <w:name w:val="Body Text"/>
    <w:basedOn w:val="Normal"/>
    <w:link w:val="BodyTextChar"/>
    <w:uiPriority w:val="99"/>
    <w:rsid w:val="00695B2F"/>
    <w:pPr>
      <w:jc w:val="both"/>
    </w:pPr>
    <w:rPr>
      <w:rFonts w:ascii="Times New Roman" w:hAnsi="Times New Roman" w:cs="Times New Roman"/>
      <w:noProof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5B2F"/>
    <w:rPr>
      <w:rFonts w:ascii="Times New Roman" w:hAnsi="Times New Roman" w:cs="Times New Roman"/>
      <w:noProof/>
      <w:sz w:val="20"/>
      <w:szCs w:val="20"/>
      <w:lang w:val="en-US" w:eastAsia="sl-SI"/>
    </w:rPr>
  </w:style>
  <w:style w:type="character" w:styleId="Hyperlink">
    <w:name w:val="Hyperlink"/>
    <w:basedOn w:val="DefaultParagraphFont"/>
    <w:uiPriority w:val="99"/>
    <w:rsid w:val="00695B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95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B2F"/>
    <w:rPr>
      <w:rFonts w:ascii="Tahoma" w:hAnsi="Tahoma" w:cs="Tahoma"/>
      <w:sz w:val="16"/>
      <w:szCs w:val="16"/>
      <w:lang w:val="en-US" w:eastAsia="sl-SI"/>
    </w:rPr>
  </w:style>
  <w:style w:type="paragraph" w:styleId="Footer">
    <w:name w:val="footer"/>
    <w:basedOn w:val="Normal"/>
    <w:link w:val="FooterChar"/>
    <w:uiPriority w:val="99"/>
    <w:rsid w:val="00B148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1481F"/>
    <w:rPr>
      <w:rFonts w:ascii="SL Dutch" w:hAnsi="SL Dutch" w:cs="SL Dutch"/>
      <w:sz w:val="24"/>
      <w:szCs w:val="24"/>
      <w:lang w:val="en-US"/>
    </w:rPr>
  </w:style>
  <w:style w:type="paragraph" w:customStyle="1" w:styleId="Default">
    <w:name w:val="Default"/>
    <w:uiPriority w:val="99"/>
    <w:rsid w:val="002200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8601B0"/>
    <w:pPr>
      <w:overflowPunct/>
      <w:autoSpaceDE/>
      <w:autoSpaceDN/>
      <w:adjustRightInd/>
      <w:spacing w:after="142"/>
      <w:textAlignment w:val="auto"/>
    </w:pPr>
    <w:rPr>
      <w:rFonts w:ascii="Times New Roman" w:hAnsi="Times New Roman" w:cs="Times New Roman"/>
      <w:color w:val="333333"/>
      <w:sz w:val="12"/>
      <w:szCs w:val="12"/>
      <w:lang w:val="sl-SI"/>
    </w:rPr>
  </w:style>
  <w:style w:type="paragraph" w:styleId="BodyText2">
    <w:name w:val="Body Text 2"/>
    <w:basedOn w:val="Normal"/>
    <w:link w:val="BodyText2Char"/>
    <w:uiPriority w:val="99"/>
    <w:semiHidden/>
    <w:rsid w:val="00AD102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D1024"/>
    <w:rPr>
      <w:rFonts w:ascii="SL Dutch" w:hAnsi="SL Dutch" w:cs="SL Dutch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5</Pages>
  <Words>649</Words>
  <Characters>3702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vidas</cp:lastModifiedBy>
  <cp:revision>7</cp:revision>
  <cp:lastPrinted>2012-06-26T09:32:00Z</cp:lastPrinted>
  <dcterms:created xsi:type="dcterms:W3CDTF">2012-06-26T06:03:00Z</dcterms:created>
  <dcterms:modified xsi:type="dcterms:W3CDTF">2012-06-26T09:32:00Z</dcterms:modified>
</cp:coreProperties>
</file>