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7BB" w:rsidRPr="00F82581" w:rsidRDefault="000A07BB" w:rsidP="000A07BB">
      <w:pPr>
        <w:spacing w:after="120"/>
        <w:jc w:val="center"/>
        <w:outlineLvl w:val="0"/>
        <w:rPr>
          <w:rFonts w:ascii="Arial" w:hAnsi="Arial" w:cs="Arial"/>
          <w:b/>
          <w:sz w:val="22"/>
          <w:szCs w:val="22"/>
        </w:rPr>
      </w:pPr>
      <w:r w:rsidRPr="00F82581">
        <w:rPr>
          <w:rFonts w:ascii="Arial" w:hAnsi="Arial" w:cs="Arial"/>
          <w:b/>
          <w:sz w:val="22"/>
          <w:szCs w:val="22"/>
        </w:rPr>
        <w:t>M1, finančna družba, d.d., Ljubljana</w:t>
      </w:r>
    </w:p>
    <w:p w:rsidR="000A07BB" w:rsidRPr="00F82581" w:rsidRDefault="000A07BB" w:rsidP="000A07BB">
      <w:pPr>
        <w:spacing w:after="120"/>
        <w:jc w:val="center"/>
        <w:rPr>
          <w:rFonts w:ascii="Arial" w:hAnsi="Arial" w:cs="Arial"/>
          <w:sz w:val="22"/>
          <w:szCs w:val="22"/>
        </w:rPr>
      </w:pP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Skladno z 295. členom ZGD-</w:t>
      </w:r>
      <w:smartTag w:uri="urn:schemas-microsoft-com:office:smarttags" w:element="metricconverter">
        <w:smartTagPr>
          <w:attr w:name="ProductID" w:val="1 in"/>
        </w:smartTagPr>
        <w:r w:rsidRPr="00F82581">
          <w:rPr>
            <w:rFonts w:ascii="Arial" w:hAnsi="Arial" w:cs="Arial"/>
            <w:sz w:val="22"/>
            <w:szCs w:val="22"/>
          </w:rPr>
          <w:t>1 in</w:t>
        </w:r>
      </w:smartTag>
      <w:r w:rsidRPr="00F82581">
        <w:rPr>
          <w:rFonts w:ascii="Arial" w:hAnsi="Arial" w:cs="Arial"/>
          <w:sz w:val="22"/>
          <w:szCs w:val="22"/>
        </w:rPr>
        <w:t xml:space="preserve"> točko 10.3.4. Statuta družbe M1, finančna družba, d.d., Ljubljana </w:t>
      </w:r>
    </w:p>
    <w:p w:rsidR="000A07BB" w:rsidRPr="00F82581" w:rsidRDefault="000A07BB" w:rsidP="000A07BB">
      <w:pPr>
        <w:spacing w:after="120"/>
        <w:jc w:val="center"/>
        <w:rPr>
          <w:rFonts w:ascii="Arial" w:hAnsi="Arial" w:cs="Arial"/>
          <w:sz w:val="22"/>
          <w:szCs w:val="22"/>
        </w:rPr>
      </w:pPr>
    </w:p>
    <w:p w:rsidR="000A07BB" w:rsidRPr="00F82581" w:rsidRDefault="000A07BB" w:rsidP="000A07BB">
      <w:pPr>
        <w:spacing w:after="120"/>
        <w:jc w:val="center"/>
        <w:rPr>
          <w:rFonts w:ascii="Arial" w:hAnsi="Arial" w:cs="Arial"/>
          <w:sz w:val="22"/>
          <w:szCs w:val="22"/>
        </w:rPr>
      </w:pPr>
      <w:r w:rsidRPr="00F82581">
        <w:rPr>
          <w:rFonts w:ascii="Arial" w:hAnsi="Arial" w:cs="Arial"/>
          <w:sz w:val="22"/>
          <w:szCs w:val="22"/>
        </w:rPr>
        <w:t>uprava družbe sklicuje</w:t>
      </w:r>
    </w:p>
    <w:p w:rsidR="000A07BB" w:rsidRPr="00F82581" w:rsidRDefault="000A07BB" w:rsidP="000A07BB">
      <w:pPr>
        <w:spacing w:after="120"/>
        <w:jc w:val="center"/>
        <w:rPr>
          <w:rFonts w:ascii="Arial" w:hAnsi="Arial" w:cs="Arial"/>
          <w:sz w:val="22"/>
          <w:szCs w:val="22"/>
        </w:rPr>
      </w:pPr>
    </w:p>
    <w:p w:rsidR="000A07BB" w:rsidRPr="00F82581" w:rsidRDefault="000A07BB" w:rsidP="000A07BB">
      <w:pPr>
        <w:spacing w:after="120"/>
        <w:jc w:val="center"/>
        <w:outlineLvl w:val="0"/>
        <w:rPr>
          <w:rFonts w:ascii="Arial" w:hAnsi="Arial" w:cs="Arial"/>
          <w:sz w:val="22"/>
          <w:szCs w:val="22"/>
        </w:rPr>
      </w:pPr>
      <w:r w:rsidRPr="00F82581">
        <w:rPr>
          <w:rFonts w:ascii="Arial" w:hAnsi="Arial" w:cs="Arial"/>
          <w:sz w:val="22"/>
          <w:szCs w:val="22"/>
        </w:rPr>
        <w:t xml:space="preserve">SKUPŠČINO DRUŽBE </w:t>
      </w:r>
    </w:p>
    <w:p w:rsidR="000A07BB" w:rsidRPr="00F82581" w:rsidRDefault="000A07BB" w:rsidP="000A07BB">
      <w:pPr>
        <w:spacing w:after="120"/>
        <w:jc w:val="center"/>
        <w:rPr>
          <w:rFonts w:ascii="Arial" w:hAnsi="Arial" w:cs="Arial"/>
          <w:b/>
          <w:sz w:val="22"/>
          <w:szCs w:val="22"/>
        </w:rPr>
      </w:pPr>
      <w:r w:rsidRPr="00F82581">
        <w:rPr>
          <w:rFonts w:ascii="Arial" w:hAnsi="Arial" w:cs="Arial"/>
          <w:b/>
          <w:sz w:val="22"/>
          <w:szCs w:val="22"/>
        </w:rPr>
        <w:t>M1, finančna družba, d.d., Ljubljana,</w:t>
      </w:r>
    </w:p>
    <w:p w:rsidR="000A07BB" w:rsidRPr="00F82581" w:rsidRDefault="000A07BB" w:rsidP="000A07BB">
      <w:pPr>
        <w:spacing w:after="120"/>
        <w:jc w:val="center"/>
        <w:rPr>
          <w:rFonts w:ascii="Arial" w:hAnsi="Arial" w:cs="Arial"/>
          <w:b/>
          <w:sz w:val="22"/>
          <w:szCs w:val="22"/>
        </w:rPr>
      </w:pPr>
      <w:r w:rsidRPr="00F82581">
        <w:rPr>
          <w:rFonts w:ascii="Arial" w:hAnsi="Arial" w:cs="Arial"/>
          <w:b/>
          <w:sz w:val="22"/>
          <w:szCs w:val="22"/>
        </w:rPr>
        <w:t>Vojkova cesta 58, 1000 Ljubljana</w:t>
      </w:r>
    </w:p>
    <w:p w:rsidR="000A07BB" w:rsidRPr="00F82581" w:rsidRDefault="000A07BB" w:rsidP="000A07BB">
      <w:pPr>
        <w:spacing w:after="120"/>
        <w:jc w:val="center"/>
        <w:rPr>
          <w:rFonts w:ascii="Arial" w:hAnsi="Arial" w:cs="Arial"/>
          <w:b/>
          <w:sz w:val="22"/>
          <w:szCs w:val="22"/>
        </w:rPr>
      </w:pPr>
    </w:p>
    <w:p w:rsidR="000A07BB" w:rsidRPr="00F82581" w:rsidRDefault="000A07BB" w:rsidP="00F82581">
      <w:pPr>
        <w:spacing w:after="120"/>
        <w:jc w:val="center"/>
        <w:rPr>
          <w:rFonts w:ascii="Arial" w:hAnsi="Arial" w:cs="Arial"/>
          <w:b/>
          <w:sz w:val="22"/>
          <w:szCs w:val="22"/>
        </w:rPr>
      </w:pPr>
      <w:r w:rsidRPr="00F82581">
        <w:rPr>
          <w:rFonts w:ascii="Arial" w:hAnsi="Arial" w:cs="Arial"/>
          <w:sz w:val="22"/>
          <w:szCs w:val="22"/>
        </w:rPr>
        <w:t>ki bo dne 29.08.2012 ob 10.30 uri v prostorih družbe na naslovu Vojkova cesta 58, Ljubljana.</w:t>
      </w:r>
    </w:p>
    <w:p w:rsidR="000A07BB" w:rsidRPr="00F82581" w:rsidRDefault="000A07BB" w:rsidP="000A07BB">
      <w:pPr>
        <w:spacing w:after="120"/>
        <w:jc w:val="both"/>
        <w:outlineLvl w:val="0"/>
        <w:rPr>
          <w:rFonts w:ascii="Arial" w:hAnsi="Arial" w:cs="Arial"/>
          <w:b/>
          <w:sz w:val="22"/>
          <w:szCs w:val="22"/>
        </w:rPr>
      </w:pPr>
      <w:r w:rsidRPr="00F82581">
        <w:rPr>
          <w:rFonts w:ascii="Arial" w:hAnsi="Arial" w:cs="Arial"/>
          <w:b/>
          <w:sz w:val="22"/>
          <w:szCs w:val="22"/>
        </w:rPr>
        <w:t>Dnevni red:</w:t>
      </w:r>
    </w:p>
    <w:p w:rsidR="000A07BB" w:rsidRPr="00F82581" w:rsidRDefault="000A07BB" w:rsidP="000A07BB">
      <w:pPr>
        <w:spacing w:after="120"/>
        <w:jc w:val="both"/>
        <w:rPr>
          <w:rFonts w:ascii="Arial" w:hAnsi="Arial" w:cs="Arial"/>
          <w:b/>
          <w:sz w:val="22"/>
          <w:szCs w:val="22"/>
        </w:rPr>
      </w:pPr>
    </w:p>
    <w:p w:rsidR="000A07BB" w:rsidRPr="00F82581" w:rsidRDefault="000A07BB" w:rsidP="000A07BB">
      <w:pPr>
        <w:numPr>
          <w:ilvl w:val="0"/>
          <w:numId w:val="1"/>
        </w:numPr>
        <w:spacing w:after="120"/>
        <w:jc w:val="both"/>
        <w:rPr>
          <w:rFonts w:ascii="Arial" w:hAnsi="Arial" w:cs="Arial"/>
          <w:b/>
          <w:sz w:val="22"/>
          <w:szCs w:val="22"/>
        </w:rPr>
      </w:pPr>
      <w:r w:rsidRPr="00F82581">
        <w:rPr>
          <w:rFonts w:ascii="Arial" w:hAnsi="Arial" w:cs="Arial"/>
          <w:b/>
          <w:sz w:val="22"/>
          <w:szCs w:val="22"/>
        </w:rPr>
        <w:t>Otvoritev skupščine, ugotovitev sklepčnosti ter imenovanje organov skupščine</w:t>
      </w:r>
    </w:p>
    <w:p w:rsidR="000A07BB" w:rsidRPr="00F82581" w:rsidRDefault="000A07BB" w:rsidP="000A07BB">
      <w:pPr>
        <w:spacing w:after="120"/>
        <w:ind w:firstLine="708"/>
        <w:jc w:val="both"/>
        <w:rPr>
          <w:rFonts w:ascii="Arial" w:hAnsi="Arial" w:cs="Arial"/>
          <w:b/>
          <w:sz w:val="22"/>
          <w:szCs w:val="22"/>
        </w:rPr>
      </w:pPr>
      <w:r w:rsidRPr="00F82581">
        <w:rPr>
          <w:rFonts w:ascii="Arial" w:hAnsi="Arial" w:cs="Arial"/>
          <w:sz w:val="22"/>
          <w:szCs w:val="22"/>
        </w:rPr>
        <w:t>Predlog sklepa (predlagatelja sklepa sta uprava in nadzorni svet družbe):</w:t>
      </w:r>
    </w:p>
    <w:p w:rsidR="000A07BB" w:rsidRPr="00F82581" w:rsidRDefault="000A07BB" w:rsidP="000A07BB">
      <w:pPr>
        <w:spacing w:after="120"/>
        <w:ind w:left="708"/>
        <w:jc w:val="both"/>
        <w:rPr>
          <w:rFonts w:ascii="Arial" w:hAnsi="Arial" w:cs="Arial"/>
          <w:sz w:val="22"/>
          <w:szCs w:val="22"/>
        </w:rPr>
      </w:pPr>
      <w:r w:rsidRPr="00F82581">
        <w:rPr>
          <w:rFonts w:ascii="Arial" w:hAnsi="Arial" w:cs="Arial"/>
          <w:sz w:val="22"/>
          <w:szCs w:val="22"/>
        </w:rPr>
        <w:t>»Za predsednika skupščine se imenuje</w:t>
      </w:r>
      <w:r w:rsidR="00364C07">
        <w:rPr>
          <w:rFonts w:ascii="Arial" w:hAnsi="Arial" w:cs="Arial"/>
          <w:sz w:val="22"/>
          <w:szCs w:val="22"/>
        </w:rPr>
        <w:t xml:space="preserve"> gospod Andrej Vrabič</w:t>
      </w:r>
      <w:r w:rsidRPr="00F82581">
        <w:rPr>
          <w:rFonts w:ascii="Arial" w:hAnsi="Arial" w:cs="Arial"/>
          <w:sz w:val="22"/>
          <w:szCs w:val="22"/>
        </w:rPr>
        <w:t xml:space="preserve">, za preštevalca glasov pa Mojco </w:t>
      </w:r>
      <w:proofErr w:type="spellStart"/>
      <w:r w:rsidRPr="00F82581">
        <w:rPr>
          <w:rFonts w:ascii="Arial" w:hAnsi="Arial" w:cs="Arial"/>
          <w:sz w:val="22"/>
          <w:szCs w:val="22"/>
        </w:rPr>
        <w:t>Polše</w:t>
      </w:r>
      <w:proofErr w:type="spellEnd"/>
      <w:r w:rsidRPr="00F82581">
        <w:rPr>
          <w:rFonts w:ascii="Arial" w:hAnsi="Arial" w:cs="Arial"/>
          <w:sz w:val="22"/>
          <w:szCs w:val="22"/>
        </w:rPr>
        <w:t xml:space="preserve"> in Aleša Miketiča. Na skupščini bo navzoč vabljeni notar Vojko Pintar iz Kranja.«</w:t>
      </w:r>
    </w:p>
    <w:p w:rsidR="005028B3" w:rsidRPr="00F82581" w:rsidRDefault="005028B3" w:rsidP="000A07BB">
      <w:pPr>
        <w:spacing w:after="120"/>
        <w:ind w:left="708"/>
        <w:jc w:val="both"/>
        <w:rPr>
          <w:rFonts w:ascii="Arial" w:hAnsi="Arial" w:cs="Arial"/>
          <w:sz w:val="22"/>
          <w:szCs w:val="22"/>
        </w:rPr>
      </w:pPr>
    </w:p>
    <w:p w:rsidR="000A07BB" w:rsidRPr="00F82581" w:rsidRDefault="000A07BB" w:rsidP="000A07BB">
      <w:pPr>
        <w:numPr>
          <w:ilvl w:val="0"/>
          <w:numId w:val="1"/>
        </w:numPr>
        <w:jc w:val="both"/>
        <w:rPr>
          <w:rFonts w:ascii="Arial" w:hAnsi="Arial" w:cs="Arial"/>
          <w:b/>
          <w:sz w:val="22"/>
          <w:szCs w:val="22"/>
        </w:rPr>
      </w:pPr>
      <w:r w:rsidRPr="00F82581">
        <w:rPr>
          <w:rFonts w:ascii="Arial" w:hAnsi="Arial" w:cs="Arial"/>
          <w:b/>
          <w:sz w:val="22"/>
          <w:szCs w:val="22"/>
        </w:rPr>
        <w:t>Predložitev letnega poročila družbe M1, d.d., Ljubljana, konsolidiranega letnega poročila Skupine M1, z revizijskim mnenjem in pisnega poročila nadzornega sveta po 282. členu Zakona o gospodarskih družbah ZGD-1 k letnemu poročilu družbe M1, d.d., Ljubljana in konsolidiranemu letnemu poročilu Skupine M1 za poslovno leto 201</w:t>
      </w:r>
      <w:r w:rsidR="00F11A66" w:rsidRPr="00F82581">
        <w:rPr>
          <w:rFonts w:ascii="Arial" w:hAnsi="Arial" w:cs="Arial"/>
          <w:b/>
          <w:sz w:val="22"/>
          <w:szCs w:val="22"/>
        </w:rPr>
        <w:t>1</w:t>
      </w:r>
      <w:r w:rsidRPr="00F82581">
        <w:rPr>
          <w:rFonts w:ascii="Arial" w:hAnsi="Arial" w:cs="Arial"/>
          <w:b/>
          <w:sz w:val="22"/>
          <w:szCs w:val="22"/>
        </w:rPr>
        <w:t>, skupščini.</w:t>
      </w:r>
    </w:p>
    <w:p w:rsidR="005028B3" w:rsidRPr="00F82581" w:rsidRDefault="005028B3" w:rsidP="005028B3">
      <w:pPr>
        <w:ind w:left="360"/>
        <w:jc w:val="both"/>
        <w:rPr>
          <w:rFonts w:ascii="Arial" w:hAnsi="Arial" w:cs="Arial"/>
          <w:b/>
          <w:sz w:val="22"/>
          <w:szCs w:val="22"/>
        </w:rPr>
      </w:pPr>
    </w:p>
    <w:p w:rsidR="005028B3" w:rsidRPr="00F82581" w:rsidRDefault="005028B3" w:rsidP="005028B3">
      <w:pPr>
        <w:pStyle w:val="Odstavekseznama"/>
        <w:numPr>
          <w:ilvl w:val="0"/>
          <w:numId w:val="1"/>
        </w:numPr>
        <w:jc w:val="both"/>
        <w:rPr>
          <w:rFonts w:ascii="Arial" w:hAnsi="Arial" w:cs="Arial"/>
          <w:b/>
          <w:sz w:val="22"/>
          <w:szCs w:val="22"/>
        </w:rPr>
      </w:pPr>
      <w:r w:rsidRPr="00F82581">
        <w:rPr>
          <w:rFonts w:ascii="Arial" w:hAnsi="Arial" w:cs="Arial"/>
          <w:b/>
          <w:sz w:val="22"/>
          <w:szCs w:val="22"/>
        </w:rPr>
        <w:t>Uporaba bilančnega dobička in podelitev razrešnice upravi in članom nadzornega sveta za poslovno leto 2011 ter seznanitev skupščine s prejemki članov uprave in nadzornega sveta, ki so jih za opravljanje nalog v družbi prejeli v poslovnem letu 2011.</w:t>
      </w:r>
    </w:p>
    <w:p w:rsidR="005028B3" w:rsidRPr="00F82581" w:rsidRDefault="005028B3" w:rsidP="005028B3">
      <w:pPr>
        <w:ind w:left="567"/>
        <w:jc w:val="both"/>
        <w:rPr>
          <w:rFonts w:ascii="Arial" w:hAnsi="Arial" w:cs="Arial"/>
          <w:sz w:val="22"/>
          <w:szCs w:val="22"/>
        </w:rPr>
      </w:pPr>
      <w:r w:rsidRPr="00F82581">
        <w:rPr>
          <w:rFonts w:ascii="Arial" w:hAnsi="Arial" w:cs="Arial"/>
          <w:b/>
          <w:sz w:val="22"/>
          <w:szCs w:val="22"/>
        </w:rPr>
        <w:tab/>
      </w:r>
      <w:r w:rsidRPr="00F82581">
        <w:rPr>
          <w:rFonts w:ascii="Arial" w:hAnsi="Arial" w:cs="Arial"/>
          <w:sz w:val="22"/>
          <w:szCs w:val="22"/>
        </w:rPr>
        <w:t>Predlog sklepa (predlagatelja sklepa sta uprava in nadzorni svet družbe):</w:t>
      </w:r>
    </w:p>
    <w:p w:rsidR="005028B3" w:rsidRPr="00F82581" w:rsidRDefault="005028B3" w:rsidP="005028B3">
      <w:pPr>
        <w:numPr>
          <w:ilvl w:val="1"/>
          <w:numId w:val="1"/>
        </w:numPr>
        <w:jc w:val="both"/>
        <w:rPr>
          <w:rFonts w:ascii="Arial" w:hAnsi="Arial" w:cs="Arial"/>
          <w:sz w:val="22"/>
          <w:szCs w:val="22"/>
        </w:rPr>
      </w:pPr>
      <w:r w:rsidRPr="00F82581">
        <w:rPr>
          <w:rFonts w:ascii="Arial" w:hAnsi="Arial" w:cs="Arial"/>
          <w:sz w:val="22"/>
          <w:szCs w:val="22"/>
        </w:rPr>
        <w:t xml:space="preserve">Bilančni dobiček na dan 31.12.2011 je znašal </w:t>
      </w:r>
      <w:r w:rsidR="00364C07">
        <w:rPr>
          <w:rFonts w:ascii="Arial" w:hAnsi="Arial" w:cs="Arial"/>
          <w:sz w:val="22"/>
          <w:szCs w:val="22"/>
        </w:rPr>
        <w:t>35.666,71</w:t>
      </w:r>
      <w:r w:rsidRPr="00F82581">
        <w:rPr>
          <w:rFonts w:ascii="Arial" w:hAnsi="Arial" w:cs="Arial"/>
          <w:sz w:val="22"/>
          <w:szCs w:val="22"/>
        </w:rPr>
        <w:t xml:space="preserve"> EUR. Bilančni dobiček se ne razdeli delničarjem. O uporabi bilančnega dobička v celotni višini se bo odločalo v naslednjih poslovnih letih (preneseni dobiček).</w:t>
      </w:r>
    </w:p>
    <w:p w:rsidR="005028B3" w:rsidRPr="00F82581" w:rsidRDefault="005028B3" w:rsidP="005028B3">
      <w:pPr>
        <w:numPr>
          <w:ilvl w:val="1"/>
          <w:numId w:val="1"/>
        </w:numPr>
        <w:jc w:val="both"/>
        <w:rPr>
          <w:rFonts w:ascii="Arial" w:hAnsi="Arial" w:cs="Arial"/>
          <w:sz w:val="22"/>
          <w:szCs w:val="22"/>
        </w:rPr>
      </w:pPr>
      <w:r w:rsidRPr="00F82581">
        <w:rPr>
          <w:rFonts w:ascii="Arial" w:hAnsi="Arial" w:cs="Arial"/>
          <w:sz w:val="22"/>
          <w:szCs w:val="22"/>
        </w:rPr>
        <w:t>Skupščina podeljuje upravi in vsem članom nadzornega sveta razrešnico za delo v poslovnem letu 20</w:t>
      </w:r>
      <w:r w:rsidR="00613F98" w:rsidRPr="00F82581">
        <w:rPr>
          <w:rFonts w:ascii="Arial" w:hAnsi="Arial" w:cs="Arial"/>
          <w:sz w:val="22"/>
          <w:szCs w:val="22"/>
        </w:rPr>
        <w:t>11</w:t>
      </w:r>
      <w:r w:rsidRPr="00F82581">
        <w:rPr>
          <w:rFonts w:ascii="Arial" w:hAnsi="Arial" w:cs="Arial"/>
          <w:sz w:val="22"/>
          <w:szCs w:val="22"/>
        </w:rPr>
        <w:t>.</w:t>
      </w:r>
    </w:p>
    <w:p w:rsidR="000A07BB" w:rsidRPr="00F82581" w:rsidRDefault="000A07BB" w:rsidP="000A07BB">
      <w:pPr>
        <w:jc w:val="both"/>
        <w:rPr>
          <w:rFonts w:ascii="Arial" w:hAnsi="Arial" w:cs="Arial"/>
          <w:b/>
          <w:sz w:val="22"/>
          <w:szCs w:val="22"/>
        </w:rPr>
      </w:pPr>
    </w:p>
    <w:p w:rsidR="005028B3" w:rsidRPr="00F82581" w:rsidRDefault="005028B3" w:rsidP="000A07BB">
      <w:pPr>
        <w:jc w:val="both"/>
        <w:rPr>
          <w:rFonts w:ascii="Arial" w:hAnsi="Arial" w:cs="Arial"/>
          <w:b/>
          <w:sz w:val="22"/>
          <w:szCs w:val="22"/>
        </w:rPr>
      </w:pPr>
    </w:p>
    <w:p w:rsidR="00F82581" w:rsidRPr="00F82581" w:rsidRDefault="00F82581" w:rsidP="000A07BB">
      <w:pPr>
        <w:jc w:val="both"/>
        <w:rPr>
          <w:rFonts w:ascii="Arial" w:hAnsi="Arial" w:cs="Arial"/>
          <w:b/>
          <w:sz w:val="22"/>
          <w:szCs w:val="22"/>
        </w:rPr>
      </w:pPr>
    </w:p>
    <w:p w:rsidR="000A07BB" w:rsidRPr="00F82581" w:rsidRDefault="000A07BB" w:rsidP="000A07BB">
      <w:pPr>
        <w:numPr>
          <w:ilvl w:val="0"/>
          <w:numId w:val="1"/>
        </w:numPr>
        <w:jc w:val="both"/>
        <w:rPr>
          <w:rFonts w:ascii="Arial" w:hAnsi="Arial" w:cs="Arial"/>
          <w:b/>
          <w:sz w:val="22"/>
          <w:szCs w:val="22"/>
        </w:rPr>
      </w:pPr>
      <w:r w:rsidRPr="00F82581">
        <w:rPr>
          <w:rFonts w:ascii="Arial" w:hAnsi="Arial" w:cs="Arial"/>
          <w:b/>
          <w:sz w:val="22"/>
          <w:szCs w:val="22"/>
        </w:rPr>
        <w:t>Imenovanje revizorja za leto 201</w:t>
      </w:r>
      <w:r w:rsidR="00FB266D" w:rsidRPr="00F82581">
        <w:rPr>
          <w:rFonts w:ascii="Arial" w:hAnsi="Arial" w:cs="Arial"/>
          <w:b/>
          <w:sz w:val="22"/>
          <w:szCs w:val="22"/>
        </w:rPr>
        <w:t>2</w:t>
      </w:r>
    </w:p>
    <w:p w:rsidR="000A07BB" w:rsidRPr="00F82581" w:rsidRDefault="000A07BB" w:rsidP="000A07BB">
      <w:pPr>
        <w:ind w:left="708"/>
        <w:jc w:val="both"/>
        <w:rPr>
          <w:rFonts w:ascii="Arial" w:hAnsi="Arial" w:cs="Arial"/>
          <w:sz w:val="22"/>
          <w:szCs w:val="22"/>
        </w:rPr>
      </w:pPr>
      <w:r w:rsidRPr="00F82581">
        <w:rPr>
          <w:rFonts w:ascii="Arial" w:hAnsi="Arial" w:cs="Arial"/>
          <w:sz w:val="22"/>
          <w:szCs w:val="22"/>
        </w:rPr>
        <w:t>Predlog sklepa (predlagatelj sklepa je nadzorni svet družbe):</w:t>
      </w:r>
    </w:p>
    <w:p w:rsidR="000A07BB" w:rsidRDefault="000A07BB" w:rsidP="000A07BB">
      <w:pPr>
        <w:ind w:left="708"/>
        <w:jc w:val="both"/>
        <w:rPr>
          <w:rFonts w:ascii="Arial" w:hAnsi="Arial" w:cs="Arial"/>
          <w:sz w:val="22"/>
          <w:szCs w:val="22"/>
        </w:rPr>
      </w:pPr>
      <w:r w:rsidRPr="00F82581">
        <w:rPr>
          <w:rFonts w:ascii="Arial" w:hAnsi="Arial" w:cs="Arial"/>
          <w:sz w:val="22"/>
          <w:szCs w:val="22"/>
        </w:rPr>
        <w:t>Za revizorja družbe za poslovno leto 201</w:t>
      </w:r>
      <w:r w:rsidR="00FB266D" w:rsidRPr="00F82581">
        <w:rPr>
          <w:rFonts w:ascii="Arial" w:hAnsi="Arial" w:cs="Arial"/>
          <w:sz w:val="22"/>
          <w:szCs w:val="22"/>
        </w:rPr>
        <w:t>2</w:t>
      </w:r>
      <w:r w:rsidRPr="00F82581">
        <w:rPr>
          <w:rFonts w:ascii="Arial" w:hAnsi="Arial" w:cs="Arial"/>
          <w:sz w:val="22"/>
          <w:szCs w:val="22"/>
        </w:rPr>
        <w:t xml:space="preserve"> se imenuje </w:t>
      </w:r>
      <w:proofErr w:type="spellStart"/>
      <w:r w:rsidR="007C1AA9">
        <w:rPr>
          <w:rFonts w:ascii="Arial" w:hAnsi="Arial" w:cs="Arial"/>
          <w:sz w:val="22"/>
          <w:szCs w:val="22"/>
        </w:rPr>
        <w:t>Evidas</w:t>
      </w:r>
      <w:proofErr w:type="spellEnd"/>
      <w:r w:rsidR="007C1AA9">
        <w:rPr>
          <w:rFonts w:ascii="Arial" w:hAnsi="Arial" w:cs="Arial"/>
          <w:sz w:val="22"/>
          <w:szCs w:val="22"/>
        </w:rPr>
        <w:t xml:space="preserve"> </w:t>
      </w:r>
      <w:proofErr w:type="spellStart"/>
      <w:r w:rsidR="007C1AA9">
        <w:rPr>
          <w:rFonts w:ascii="Arial" w:hAnsi="Arial" w:cs="Arial"/>
          <w:sz w:val="22"/>
          <w:szCs w:val="22"/>
        </w:rPr>
        <w:t>d.o.o.Šmartno</w:t>
      </w:r>
      <w:proofErr w:type="spellEnd"/>
      <w:r w:rsidR="007C1AA9">
        <w:rPr>
          <w:rFonts w:ascii="Arial" w:hAnsi="Arial" w:cs="Arial"/>
          <w:sz w:val="22"/>
          <w:szCs w:val="22"/>
        </w:rPr>
        <w:t xml:space="preserve"> v T</w:t>
      </w:r>
      <w:r w:rsidR="004853BF">
        <w:rPr>
          <w:rFonts w:ascii="Arial" w:hAnsi="Arial" w:cs="Arial"/>
          <w:sz w:val="22"/>
          <w:szCs w:val="22"/>
        </w:rPr>
        <w:t>u</w:t>
      </w:r>
      <w:r w:rsidR="007C1AA9">
        <w:rPr>
          <w:rFonts w:ascii="Arial" w:hAnsi="Arial" w:cs="Arial"/>
          <w:sz w:val="22"/>
          <w:szCs w:val="22"/>
        </w:rPr>
        <w:t>hinju 45, 1219 Laze v T</w:t>
      </w:r>
      <w:r w:rsidR="004853BF">
        <w:rPr>
          <w:rFonts w:ascii="Arial" w:hAnsi="Arial" w:cs="Arial"/>
          <w:sz w:val="22"/>
          <w:szCs w:val="22"/>
        </w:rPr>
        <w:t>u</w:t>
      </w:r>
      <w:r w:rsidR="007C1AA9">
        <w:rPr>
          <w:rFonts w:ascii="Arial" w:hAnsi="Arial" w:cs="Arial"/>
          <w:sz w:val="22"/>
          <w:szCs w:val="22"/>
        </w:rPr>
        <w:t>hinju</w:t>
      </w:r>
      <w:r w:rsidRPr="00F82581">
        <w:rPr>
          <w:rFonts w:ascii="Arial" w:hAnsi="Arial" w:cs="Arial"/>
          <w:sz w:val="22"/>
          <w:szCs w:val="22"/>
        </w:rPr>
        <w:t>.</w:t>
      </w:r>
    </w:p>
    <w:p w:rsidR="007147F5" w:rsidRDefault="007147F5" w:rsidP="000A07BB">
      <w:pPr>
        <w:ind w:left="708"/>
        <w:jc w:val="both"/>
        <w:rPr>
          <w:rFonts w:ascii="Arial" w:hAnsi="Arial" w:cs="Arial"/>
          <w:sz w:val="22"/>
          <w:szCs w:val="22"/>
        </w:rPr>
      </w:pPr>
    </w:p>
    <w:p w:rsidR="007147F5" w:rsidRPr="00F82581" w:rsidRDefault="007147F5" w:rsidP="000A07BB">
      <w:pPr>
        <w:ind w:left="708"/>
        <w:jc w:val="both"/>
        <w:rPr>
          <w:rFonts w:ascii="Arial" w:hAnsi="Arial" w:cs="Arial"/>
          <w:sz w:val="22"/>
          <w:szCs w:val="22"/>
        </w:rPr>
      </w:pPr>
    </w:p>
    <w:p w:rsidR="000A07BB" w:rsidRPr="00F82581" w:rsidRDefault="000A07BB" w:rsidP="000A07BB">
      <w:pPr>
        <w:spacing w:after="120"/>
        <w:jc w:val="both"/>
        <w:rPr>
          <w:rFonts w:ascii="Arial" w:hAnsi="Arial" w:cs="Arial"/>
          <w:sz w:val="22"/>
          <w:szCs w:val="22"/>
        </w:rPr>
      </w:pPr>
    </w:p>
    <w:p w:rsidR="000A07BB" w:rsidRPr="00F82581" w:rsidRDefault="000A07BB" w:rsidP="000A07BB">
      <w:pPr>
        <w:spacing w:after="120"/>
        <w:jc w:val="both"/>
        <w:outlineLvl w:val="0"/>
        <w:rPr>
          <w:rFonts w:ascii="Arial" w:hAnsi="Arial" w:cs="Arial"/>
          <w:b/>
          <w:sz w:val="22"/>
          <w:szCs w:val="22"/>
        </w:rPr>
      </w:pPr>
      <w:r w:rsidRPr="00F82581">
        <w:rPr>
          <w:rFonts w:ascii="Arial" w:hAnsi="Arial" w:cs="Arial"/>
          <w:b/>
          <w:sz w:val="22"/>
          <w:szCs w:val="22"/>
        </w:rPr>
        <w:lastRenderedPageBreak/>
        <w:t>Pogoji za udeležbo in uresničevanje  glasovalne pravice:</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Skupščine se lahko udeležijo delničarji, njihovi pooblaščenci in zastopniki. Pooblastilo delničarja za zastopanje mora biti pisno in mora biti predloženo družbi ter ostane shranjeno na sedežu družbe.</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 xml:space="preserve">Pravico do udeležbe na skupščini in uresničevanja glasovalne pravice imajo samo tisti delničarji, njihovi zastopniki in pooblaščenci, ki bodo kumulativno izpolnili naslednja pogoja: </w:t>
      </w:r>
    </w:p>
    <w:p w:rsidR="000A07BB" w:rsidRPr="00F82581" w:rsidRDefault="000A07BB" w:rsidP="000A07BB">
      <w:pPr>
        <w:numPr>
          <w:ilvl w:val="0"/>
          <w:numId w:val="3"/>
        </w:numPr>
        <w:spacing w:after="120"/>
        <w:jc w:val="both"/>
        <w:rPr>
          <w:rFonts w:ascii="Arial" w:hAnsi="Arial" w:cs="Arial"/>
          <w:sz w:val="22"/>
          <w:szCs w:val="22"/>
        </w:rPr>
      </w:pPr>
      <w:r w:rsidRPr="00F82581">
        <w:rPr>
          <w:rFonts w:ascii="Arial" w:hAnsi="Arial" w:cs="Arial"/>
          <w:sz w:val="22"/>
          <w:szCs w:val="22"/>
        </w:rPr>
        <w:t>ki bodo pisno prijavili svojo udeležbo na skupščini upravi družbe najpozneje konec četrtega dne pred dnem zasedanja skupščine. Prijava za udeležbo na skupščini je pravočasna, če jo družba prejme najpo</w:t>
      </w:r>
      <w:r w:rsidR="0015794E" w:rsidRPr="00F82581">
        <w:rPr>
          <w:rFonts w:ascii="Arial" w:hAnsi="Arial" w:cs="Arial"/>
          <w:sz w:val="22"/>
          <w:szCs w:val="22"/>
        </w:rPr>
        <w:t>zneje konec dne 2</w:t>
      </w:r>
      <w:r w:rsidR="008D6554">
        <w:rPr>
          <w:rFonts w:ascii="Arial" w:hAnsi="Arial" w:cs="Arial"/>
          <w:sz w:val="22"/>
          <w:szCs w:val="22"/>
        </w:rPr>
        <w:t>6</w:t>
      </w:r>
      <w:r w:rsidRPr="00F82581">
        <w:rPr>
          <w:rFonts w:ascii="Arial" w:hAnsi="Arial" w:cs="Arial"/>
          <w:sz w:val="22"/>
          <w:szCs w:val="22"/>
        </w:rPr>
        <w:t>.0</w:t>
      </w:r>
      <w:r w:rsidR="0015794E" w:rsidRPr="00F82581">
        <w:rPr>
          <w:rFonts w:ascii="Arial" w:hAnsi="Arial" w:cs="Arial"/>
          <w:sz w:val="22"/>
          <w:szCs w:val="22"/>
        </w:rPr>
        <w:t>8</w:t>
      </w:r>
      <w:r w:rsidRPr="00F82581">
        <w:rPr>
          <w:rFonts w:ascii="Arial" w:hAnsi="Arial" w:cs="Arial"/>
          <w:sz w:val="22"/>
          <w:szCs w:val="22"/>
        </w:rPr>
        <w:t>.201</w:t>
      </w:r>
      <w:r w:rsidR="0015794E" w:rsidRPr="00F82581">
        <w:rPr>
          <w:rFonts w:ascii="Arial" w:hAnsi="Arial" w:cs="Arial"/>
          <w:sz w:val="22"/>
          <w:szCs w:val="22"/>
        </w:rPr>
        <w:t>2</w:t>
      </w:r>
      <w:r w:rsidRPr="00F82581">
        <w:rPr>
          <w:rFonts w:ascii="Arial" w:hAnsi="Arial" w:cs="Arial"/>
          <w:sz w:val="22"/>
          <w:szCs w:val="22"/>
        </w:rPr>
        <w:t>,</w:t>
      </w:r>
    </w:p>
    <w:p w:rsidR="000A07BB" w:rsidRPr="00F82581" w:rsidRDefault="000A07BB" w:rsidP="000A07BB">
      <w:pPr>
        <w:numPr>
          <w:ilvl w:val="0"/>
          <w:numId w:val="3"/>
        </w:numPr>
        <w:spacing w:after="120"/>
        <w:jc w:val="both"/>
        <w:rPr>
          <w:rFonts w:ascii="Arial" w:hAnsi="Arial" w:cs="Arial"/>
          <w:sz w:val="22"/>
          <w:szCs w:val="22"/>
        </w:rPr>
      </w:pPr>
      <w:r w:rsidRPr="00F82581">
        <w:rPr>
          <w:rFonts w:ascii="Arial" w:hAnsi="Arial" w:cs="Arial"/>
          <w:sz w:val="22"/>
          <w:szCs w:val="22"/>
        </w:rPr>
        <w:t xml:space="preserve">ki bodo kot imetniki delnic vpisani v centralnem registru nematerializiranih vrednostnih papirjev pri KDD – Centralni klirinško depotni družbi Ljubljana d.d., konec četrtega dne pred zasedanjem skupščine, to je konec dne </w:t>
      </w:r>
      <w:r w:rsidR="0015794E" w:rsidRPr="00F82581">
        <w:rPr>
          <w:rFonts w:ascii="Arial" w:hAnsi="Arial" w:cs="Arial"/>
          <w:sz w:val="22"/>
          <w:szCs w:val="22"/>
        </w:rPr>
        <w:t>2</w:t>
      </w:r>
      <w:r w:rsidR="008D6554">
        <w:rPr>
          <w:rFonts w:ascii="Arial" w:hAnsi="Arial" w:cs="Arial"/>
          <w:sz w:val="22"/>
          <w:szCs w:val="22"/>
        </w:rPr>
        <w:t>6</w:t>
      </w:r>
      <w:r w:rsidRPr="00F82581">
        <w:rPr>
          <w:rFonts w:ascii="Arial" w:hAnsi="Arial" w:cs="Arial"/>
          <w:sz w:val="22"/>
          <w:szCs w:val="22"/>
        </w:rPr>
        <w:t>.0</w:t>
      </w:r>
      <w:r w:rsidR="0015794E" w:rsidRPr="00F82581">
        <w:rPr>
          <w:rFonts w:ascii="Arial" w:hAnsi="Arial" w:cs="Arial"/>
          <w:sz w:val="22"/>
          <w:szCs w:val="22"/>
        </w:rPr>
        <w:t>8</w:t>
      </w:r>
      <w:r w:rsidRPr="00F82581">
        <w:rPr>
          <w:rFonts w:ascii="Arial" w:hAnsi="Arial" w:cs="Arial"/>
          <w:sz w:val="22"/>
          <w:szCs w:val="22"/>
        </w:rPr>
        <w:t>.201</w:t>
      </w:r>
      <w:r w:rsidR="0015794E" w:rsidRPr="00F82581">
        <w:rPr>
          <w:rFonts w:ascii="Arial" w:hAnsi="Arial" w:cs="Arial"/>
          <w:sz w:val="22"/>
          <w:szCs w:val="22"/>
        </w:rPr>
        <w:t>2</w:t>
      </w:r>
      <w:r w:rsidRPr="00F82581">
        <w:rPr>
          <w:rFonts w:ascii="Arial" w:hAnsi="Arial" w:cs="Arial"/>
          <w:sz w:val="22"/>
          <w:szCs w:val="22"/>
        </w:rPr>
        <w:t xml:space="preserve"> (v nadaljnjem besedilu: presečni dan).</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Če udeležbo na skupščini prijavlja pooblaščenec ali če glasovalno pravico uresničuje pooblaščenec, je potrebno prijavi za udeležbo priložiti pooblastilo. Pravne osebe morajo prijavi za udeležbo predložiti redni izpisek iz sodnega/poslovnega registra, ki vsebuje podatke po stanju ob prijavi.</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 xml:space="preserve">Delničarji lahko pooblaščenca za zastopanje imenujejo tudi po elektronski pošti, na naslov: </w:t>
      </w:r>
      <w:hyperlink r:id="rId8" w:history="1">
        <w:r w:rsidRPr="00F82581">
          <w:rPr>
            <w:rStyle w:val="Hiperpovezava"/>
            <w:rFonts w:ascii="Arial" w:hAnsi="Arial" w:cs="Arial"/>
            <w:sz w:val="22"/>
            <w:szCs w:val="22"/>
          </w:rPr>
          <w:t>m1@siol.net</w:t>
        </w:r>
      </w:hyperlink>
      <w:r w:rsidRPr="00F82581">
        <w:rPr>
          <w:rFonts w:ascii="Arial" w:hAnsi="Arial" w:cs="Arial"/>
          <w:sz w:val="22"/>
          <w:szCs w:val="22"/>
        </w:rPr>
        <w:t xml:space="preserve">. Sporočilu je potrebno kot priponko priložiti kopijo podpisanega pooblastila za zastopanje, v obliki PDF. </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Delničarji, katerih skupni deleži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Uprava družbe bo v skladu s tretjim odstavkom 298. člena ZGD-1 objavila tiste dodatne točke dnevnega reda glede katerih bodo delničarji zahteve poslali družbi najpozneje sedem dni po objavi tega sklica skupščine.</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Delničarji lahko zahteve za dodatne točke dnevnega reda družbi pošljejo tudi po elektronski pošti in sicer na e-</w:t>
      </w:r>
      <w:proofErr w:type="spellStart"/>
      <w:r w:rsidRPr="00F82581">
        <w:rPr>
          <w:rFonts w:ascii="Arial" w:hAnsi="Arial" w:cs="Arial"/>
          <w:sz w:val="22"/>
          <w:szCs w:val="22"/>
        </w:rPr>
        <w:t>mail</w:t>
      </w:r>
      <w:proofErr w:type="spellEnd"/>
      <w:r w:rsidRPr="00F82581">
        <w:rPr>
          <w:rFonts w:ascii="Arial" w:hAnsi="Arial" w:cs="Arial"/>
          <w:sz w:val="22"/>
          <w:szCs w:val="22"/>
        </w:rPr>
        <w:t xml:space="preserve"> naslov: </w:t>
      </w:r>
      <w:hyperlink r:id="rId9" w:history="1">
        <w:r w:rsidRPr="00F82581">
          <w:rPr>
            <w:rStyle w:val="Hiperpovezava"/>
            <w:rFonts w:ascii="Arial" w:hAnsi="Arial" w:cs="Arial"/>
            <w:sz w:val="22"/>
            <w:szCs w:val="22"/>
          </w:rPr>
          <w:t>_m1@siol.net</w:t>
        </w:r>
      </w:hyperlink>
      <w:r w:rsidRPr="00F82581">
        <w:rPr>
          <w:rFonts w:ascii="Arial" w:hAnsi="Arial" w:cs="Arial"/>
          <w:sz w:val="22"/>
          <w:szCs w:val="22"/>
        </w:rPr>
        <w:t xml:space="preserve"> .</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Delničarji lahko k vsaki točki dnevnega reda v pisni obliki dajejo predloge sklepov ali volilne predloge. Uprava družbe bo na enak način kot ta sklic skupščine objavila tiste predloge delničarjev, ki bodo izpolnjevali naslednje pogoje:</w:t>
      </w:r>
    </w:p>
    <w:p w:rsidR="000A07BB" w:rsidRPr="00F82581" w:rsidRDefault="000A07BB" w:rsidP="000A07BB">
      <w:pPr>
        <w:numPr>
          <w:ilvl w:val="0"/>
          <w:numId w:val="3"/>
        </w:numPr>
        <w:spacing w:after="120"/>
        <w:jc w:val="both"/>
        <w:rPr>
          <w:rFonts w:ascii="Arial" w:hAnsi="Arial" w:cs="Arial"/>
          <w:sz w:val="22"/>
          <w:szCs w:val="22"/>
        </w:rPr>
      </w:pPr>
      <w:r w:rsidRPr="00F82581">
        <w:rPr>
          <w:rFonts w:ascii="Arial" w:hAnsi="Arial" w:cs="Arial"/>
          <w:sz w:val="22"/>
          <w:szCs w:val="22"/>
        </w:rPr>
        <w:t>ki bodo poslani družbi v sedmih dneh po objavi tega sklica skupščine,</w:t>
      </w:r>
    </w:p>
    <w:p w:rsidR="000A07BB" w:rsidRPr="00F82581" w:rsidRDefault="000A07BB" w:rsidP="000A07BB">
      <w:pPr>
        <w:numPr>
          <w:ilvl w:val="0"/>
          <w:numId w:val="3"/>
        </w:numPr>
        <w:spacing w:after="120"/>
        <w:jc w:val="both"/>
        <w:rPr>
          <w:rFonts w:ascii="Arial" w:hAnsi="Arial" w:cs="Arial"/>
          <w:sz w:val="22"/>
          <w:szCs w:val="22"/>
        </w:rPr>
      </w:pPr>
      <w:r w:rsidRPr="00F82581">
        <w:rPr>
          <w:rFonts w:ascii="Arial" w:hAnsi="Arial" w:cs="Arial"/>
          <w:sz w:val="22"/>
          <w:szCs w:val="22"/>
        </w:rPr>
        <w:t xml:space="preserve">ki bodo razumno utemeljeni, </w:t>
      </w:r>
    </w:p>
    <w:p w:rsidR="000A07BB" w:rsidRPr="00F82581" w:rsidRDefault="000A07BB" w:rsidP="000A07BB">
      <w:pPr>
        <w:numPr>
          <w:ilvl w:val="0"/>
          <w:numId w:val="3"/>
        </w:numPr>
        <w:spacing w:after="120"/>
        <w:jc w:val="both"/>
        <w:rPr>
          <w:rFonts w:ascii="Arial" w:hAnsi="Arial" w:cs="Arial"/>
          <w:sz w:val="22"/>
          <w:szCs w:val="22"/>
        </w:rPr>
      </w:pPr>
      <w:r w:rsidRPr="00F82581">
        <w:rPr>
          <w:rFonts w:ascii="Arial" w:hAnsi="Arial" w:cs="Arial"/>
          <w:sz w:val="22"/>
          <w:szCs w:val="22"/>
        </w:rPr>
        <w:t>za katere bo delničar-predlagatelj pri tem sporočil, da bo na skupščini ugovarjal predlogu uprave ali nadzornega sveta in da bo druge delničarje pripravil do tega, da bodo glasovali za njegov predlog.</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Ne glede na prej navedeno volilnega predloga o volitvah članov nadzornega sveta ali revizorja ni treba utemeljiti.</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Predlog delničarja se objavi in sporoči na način iz 296. člena tega zakona le, če je delničar v sedmih dneh po objavi sklica skupščine poslal družbi razumno utemeljen predlog. Delničarji lahko predloge sklepov in volilne predloge družbi sporočijo tudi po elektronski pošti in sicer na e-</w:t>
      </w:r>
      <w:proofErr w:type="spellStart"/>
      <w:r w:rsidRPr="00F82581">
        <w:rPr>
          <w:rFonts w:ascii="Arial" w:hAnsi="Arial" w:cs="Arial"/>
          <w:sz w:val="22"/>
          <w:szCs w:val="22"/>
        </w:rPr>
        <w:t>mail</w:t>
      </w:r>
      <w:proofErr w:type="spellEnd"/>
      <w:r w:rsidRPr="00F82581">
        <w:rPr>
          <w:rFonts w:ascii="Arial" w:hAnsi="Arial" w:cs="Arial"/>
          <w:sz w:val="22"/>
          <w:szCs w:val="22"/>
        </w:rPr>
        <w:t xml:space="preserve"> naslov: </w:t>
      </w:r>
      <w:hyperlink r:id="rId10" w:history="1">
        <w:r w:rsidRPr="00F82581">
          <w:rPr>
            <w:rStyle w:val="Hiperpovezava"/>
            <w:rFonts w:ascii="Arial" w:hAnsi="Arial" w:cs="Arial"/>
            <w:sz w:val="22"/>
            <w:szCs w:val="22"/>
          </w:rPr>
          <w:t>_m1@siol.net</w:t>
        </w:r>
      </w:hyperlink>
      <w:r w:rsidRPr="00F82581">
        <w:rPr>
          <w:rFonts w:ascii="Arial" w:hAnsi="Arial" w:cs="Arial"/>
          <w:sz w:val="22"/>
          <w:szCs w:val="22"/>
        </w:rPr>
        <w:t>.</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Delničarji lahko na skupščini uresničujejo svojo pravico do obveščenosti iz prvega odstavka 305. člena ZGD-1.</w:t>
      </w:r>
    </w:p>
    <w:p w:rsidR="000A07BB" w:rsidRPr="00F82581" w:rsidRDefault="000A07BB" w:rsidP="000A07BB">
      <w:pPr>
        <w:spacing w:after="120"/>
        <w:jc w:val="both"/>
        <w:rPr>
          <w:rFonts w:ascii="Arial" w:hAnsi="Arial" w:cs="Arial"/>
          <w:b/>
          <w:sz w:val="22"/>
          <w:szCs w:val="22"/>
        </w:rPr>
      </w:pPr>
    </w:p>
    <w:p w:rsidR="00F82581" w:rsidRDefault="00F82581" w:rsidP="000A07BB">
      <w:pPr>
        <w:spacing w:after="120"/>
        <w:jc w:val="both"/>
        <w:outlineLvl w:val="0"/>
        <w:rPr>
          <w:rFonts w:ascii="Arial" w:hAnsi="Arial" w:cs="Arial"/>
          <w:b/>
          <w:sz w:val="22"/>
          <w:szCs w:val="22"/>
        </w:rPr>
      </w:pPr>
    </w:p>
    <w:p w:rsidR="000A07BB" w:rsidRPr="00F82581" w:rsidRDefault="000A07BB" w:rsidP="000A07BB">
      <w:pPr>
        <w:spacing w:after="120"/>
        <w:jc w:val="both"/>
        <w:outlineLvl w:val="0"/>
        <w:rPr>
          <w:rFonts w:ascii="Arial" w:hAnsi="Arial" w:cs="Arial"/>
          <w:b/>
          <w:sz w:val="22"/>
          <w:szCs w:val="22"/>
        </w:rPr>
      </w:pPr>
      <w:r w:rsidRPr="00F82581">
        <w:rPr>
          <w:rFonts w:ascii="Arial" w:hAnsi="Arial" w:cs="Arial"/>
          <w:b/>
          <w:sz w:val="22"/>
          <w:szCs w:val="22"/>
        </w:rPr>
        <w:lastRenderedPageBreak/>
        <w:t>Gradivo in dostopnost dokumentov</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 xml:space="preserve">Na sedežu družbe na naslovu Vojkova cesta 58, Ljubljana, v tajništvu družbe, vsak delovni dan od dneva objave sklica skupščine do dneva zasedanja skupščine od 10. do 12. ure in na uradni spletni strani družbe </w:t>
      </w:r>
      <w:hyperlink r:id="rId11" w:history="1">
        <w:r w:rsidRPr="00F82581">
          <w:rPr>
            <w:rStyle w:val="Hiperpovezava"/>
            <w:rFonts w:ascii="Arial" w:hAnsi="Arial" w:cs="Arial"/>
            <w:sz w:val="22"/>
            <w:szCs w:val="22"/>
          </w:rPr>
          <w:t>www.m1-dd.si</w:t>
        </w:r>
      </w:hyperlink>
      <w:r w:rsidRPr="00F82581">
        <w:rPr>
          <w:rFonts w:ascii="Arial" w:hAnsi="Arial" w:cs="Arial"/>
          <w:sz w:val="22"/>
          <w:szCs w:val="22"/>
        </w:rPr>
        <w:t xml:space="preserve"> je dostopno gradivo za skupščino:</w:t>
      </w:r>
    </w:p>
    <w:p w:rsidR="000A07BB" w:rsidRPr="00F82581" w:rsidRDefault="000A07BB" w:rsidP="000A07BB">
      <w:pPr>
        <w:numPr>
          <w:ilvl w:val="0"/>
          <w:numId w:val="2"/>
        </w:numPr>
        <w:jc w:val="both"/>
        <w:rPr>
          <w:rFonts w:ascii="Arial" w:hAnsi="Arial" w:cs="Arial"/>
          <w:sz w:val="22"/>
          <w:szCs w:val="22"/>
        </w:rPr>
      </w:pPr>
      <w:r w:rsidRPr="00F82581">
        <w:rPr>
          <w:rFonts w:ascii="Arial" w:hAnsi="Arial" w:cs="Arial"/>
          <w:sz w:val="22"/>
          <w:szCs w:val="22"/>
        </w:rPr>
        <w:t xml:space="preserve">sklic skupščine, ki vsebuje predloge sklepov z navedbo, kateri organ družbe je dal posamezni predlog in obrazložitev vsake točke dnevnega reda, ki sta jo predlagala uprava oziroma nadzorni svet družbe (dostopen tudi na spletni strani obveščanja Ljubljanske borze </w:t>
      </w:r>
      <w:proofErr w:type="spellStart"/>
      <w:r w:rsidRPr="00F82581">
        <w:rPr>
          <w:rFonts w:ascii="Arial" w:hAnsi="Arial" w:cs="Arial"/>
          <w:sz w:val="22"/>
          <w:szCs w:val="22"/>
        </w:rPr>
        <w:t>SEOnet</w:t>
      </w:r>
      <w:proofErr w:type="spellEnd"/>
      <w:r w:rsidRPr="00F82581">
        <w:rPr>
          <w:rFonts w:ascii="Arial" w:hAnsi="Arial" w:cs="Arial"/>
          <w:sz w:val="22"/>
          <w:szCs w:val="22"/>
        </w:rPr>
        <w:t xml:space="preserve"> – objava </w:t>
      </w:r>
      <w:r w:rsidR="00BE4CAD">
        <w:rPr>
          <w:rFonts w:ascii="Arial" w:hAnsi="Arial" w:cs="Arial"/>
          <w:sz w:val="22"/>
          <w:szCs w:val="22"/>
        </w:rPr>
        <w:t>10.07.</w:t>
      </w:r>
      <w:r w:rsidRPr="00F82581">
        <w:rPr>
          <w:rFonts w:ascii="Arial" w:hAnsi="Arial" w:cs="Arial"/>
          <w:sz w:val="22"/>
          <w:szCs w:val="22"/>
        </w:rPr>
        <w:t>201</w:t>
      </w:r>
      <w:r w:rsidR="00653208" w:rsidRPr="00F82581">
        <w:rPr>
          <w:rFonts w:ascii="Arial" w:hAnsi="Arial" w:cs="Arial"/>
          <w:sz w:val="22"/>
          <w:szCs w:val="22"/>
        </w:rPr>
        <w:t>2</w:t>
      </w:r>
      <w:r w:rsidRPr="00F82581">
        <w:rPr>
          <w:rFonts w:ascii="Arial" w:hAnsi="Arial" w:cs="Arial"/>
          <w:sz w:val="22"/>
          <w:szCs w:val="22"/>
        </w:rPr>
        <w:t xml:space="preserve">   )</w:t>
      </w:r>
    </w:p>
    <w:p w:rsidR="000A07BB" w:rsidRPr="00F82581" w:rsidRDefault="000A07BB" w:rsidP="000A07BB">
      <w:pPr>
        <w:ind w:left="360"/>
        <w:jc w:val="both"/>
        <w:rPr>
          <w:rFonts w:ascii="Arial" w:hAnsi="Arial" w:cs="Arial"/>
          <w:sz w:val="22"/>
          <w:szCs w:val="22"/>
        </w:rPr>
      </w:pPr>
    </w:p>
    <w:p w:rsidR="000A07BB" w:rsidRPr="00F82581" w:rsidRDefault="000A07BB" w:rsidP="000A07BB">
      <w:pPr>
        <w:numPr>
          <w:ilvl w:val="0"/>
          <w:numId w:val="2"/>
        </w:numPr>
        <w:jc w:val="both"/>
        <w:rPr>
          <w:rFonts w:ascii="Arial" w:hAnsi="Arial" w:cs="Arial"/>
          <w:sz w:val="22"/>
          <w:szCs w:val="22"/>
        </w:rPr>
      </w:pPr>
      <w:r w:rsidRPr="00F82581">
        <w:rPr>
          <w:rFonts w:ascii="Arial" w:hAnsi="Arial" w:cs="Arial"/>
          <w:sz w:val="22"/>
          <w:szCs w:val="22"/>
        </w:rPr>
        <w:t>revidirano letno poročilo družbe M1, d.d., Ljubljana za poslovno leto 201</w:t>
      </w:r>
      <w:r w:rsidR="00653208" w:rsidRPr="00F82581">
        <w:rPr>
          <w:rFonts w:ascii="Arial" w:hAnsi="Arial" w:cs="Arial"/>
          <w:sz w:val="22"/>
          <w:szCs w:val="22"/>
        </w:rPr>
        <w:t>1</w:t>
      </w:r>
      <w:r w:rsidRPr="00F82581">
        <w:rPr>
          <w:rFonts w:ascii="Arial" w:hAnsi="Arial" w:cs="Arial"/>
          <w:sz w:val="22"/>
          <w:szCs w:val="22"/>
        </w:rPr>
        <w:t xml:space="preserve"> z  revizorjevim  poročilom in poročilom nadzornega sveta v skladu z 282. členom ZGD-1 k letnemu poročilu družbe M1, d.d., Ljubljana (dostopno tudi na spletni strani obveščanja Ljubljanske borze </w:t>
      </w:r>
      <w:proofErr w:type="spellStart"/>
      <w:r w:rsidRPr="00F82581">
        <w:rPr>
          <w:rFonts w:ascii="Arial" w:hAnsi="Arial" w:cs="Arial"/>
          <w:sz w:val="22"/>
          <w:szCs w:val="22"/>
        </w:rPr>
        <w:t>SEOnet</w:t>
      </w:r>
      <w:proofErr w:type="spellEnd"/>
      <w:r w:rsidRPr="00F82581">
        <w:rPr>
          <w:rFonts w:ascii="Arial" w:hAnsi="Arial" w:cs="Arial"/>
          <w:sz w:val="22"/>
          <w:szCs w:val="22"/>
        </w:rPr>
        <w:t xml:space="preserve"> – objava dne </w:t>
      </w:r>
      <w:r w:rsidR="00653208" w:rsidRPr="00F82581">
        <w:rPr>
          <w:rFonts w:ascii="Arial" w:hAnsi="Arial" w:cs="Arial"/>
          <w:sz w:val="22"/>
          <w:szCs w:val="22"/>
        </w:rPr>
        <w:t>17</w:t>
      </w:r>
      <w:r w:rsidRPr="00F82581">
        <w:rPr>
          <w:rFonts w:ascii="Arial" w:hAnsi="Arial" w:cs="Arial"/>
          <w:sz w:val="22"/>
          <w:szCs w:val="22"/>
        </w:rPr>
        <w:t>.4.201</w:t>
      </w:r>
      <w:r w:rsidR="00653208" w:rsidRPr="00F82581">
        <w:rPr>
          <w:rFonts w:ascii="Arial" w:hAnsi="Arial" w:cs="Arial"/>
          <w:sz w:val="22"/>
          <w:szCs w:val="22"/>
        </w:rPr>
        <w:t>2</w:t>
      </w:r>
      <w:r w:rsidRPr="00F82581">
        <w:rPr>
          <w:rFonts w:ascii="Arial" w:hAnsi="Arial" w:cs="Arial"/>
          <w:sz w:val="22"/>
          <w:szCs w:val="22"/>
        </w:rPr>
        <w:t>)</w:t>
      </w:r>
    </w:p>
    <w:p w:rsidR="000A07BB" w:rsidRPr="00F82581" w:rsidRDefault="000A07BB" w:rsidP="000A07BB">
      <w:pPr>
        <w:jc w:val="both"/>
        <w:rPr>
          <w:rFonts w:ascii="Arial" w:hAnsi="Arial" w:cs="Arial"/>
          <w:sz w:val="22"/>
          <w:szCs w:val="22"/>
        </w:rPr>
      </w:pPr>
    </w:p>
    <w:p w:rsidR="000A07BB" w:rsidRPr="00F82581" w:rsidRDefault="000A07BB" w:rsidP="000A07BB">
      <w:pPr>
        <w:numPr>
          <w:ilvl w:val="0"/>
          <w:numId w:val="2"/>
        </w:numPr>
        <w:jc w:val="both"/>
        <w:rPr>
          <w:rFonts w:ascii="Arial" w:hAnsi="Arial" w:cs="Arial"/>
          <w:sz w:val="22"/>
          <w:szCs w:val="22"/>
        </w:rPr>
      </w:pPr>
      <w:r w:rsidRPr="00F82581">
        <w:rPr>
          <w:rFonts w:ascii="Arial" w:hAnsi="Arial" w:cs="Arial"/>
          <w:sz w:val="22"/>
          <w:szCs w:val="22"/>
        </w:rPr>
        <w:t>revidirano konsolidirano letno poročilo Skupine M1 za poslovno leto 201</w:t>
      </w:r>
      <w:r w:rsidR="00111C2A" w:rsidRPr="00F82581">
        <w:rPr>
          <w:rFonts w:ascii="Arial" w:hAnsi="Arial" w:cs="Arial"/>
          <w:sz w:val="22"/>
          <w:szCs w:val="22"/>
        </w:rPr>
        <w:t>1</w:t>
      </w:r>
      <w:r w:rsidRPr="00F82581">
        <w:rPr>
          <w:rFonts w:ascii="Arial" w:hAnsi="Arial" w:cs="Arial"/>
          <w:sz w:val="22"/>
          <w:szCs w:val="22"/>
        </w:rPr>
        <w:t xml:space="preserve"> z revizorjevim poročilom in poročilom nadzornega sveta v skladu z 282. členom ZGD-1 k letnemu poročilu Skupine M1 (dostopno tudi na spletni strani obveščanja Ljubljanske borze </w:t>
      </w:r>
      <w:proofErr w:type="spellStart"/>
      <w:r w:rsidRPr="00F82581">
        <w:rPr>
          <w:rFonts w:ascii="Arial" w:hAnsi="Arial" w:cs="Arial"/>
          <w:sz w:val="22"/>
          <w:szCs w:val="22"/>
        </w:rPr>
        <w:t>SEOnet</w:t>
      </w:r>
      <w:proofErr w:type="spellEnd"/>
      <w:r w:rsidRPr="00F82581">
        <w:rPr>
          <w:rFonts w:ascii="Arial" w:hAnsi="Arial" w:cs="Arial"/>
          <w:sz w:val="22"/>
          <w:szCs w:val="22"/>
        </w:rPr>
        <w:t xml:space="preserve"> – objava dne </w:t>
      </w:r>
      <w:r w:rsidR="00111C2A" w:rsidRPr="00F82581">
        <w:rPr>
          <w:rFonts w:ascii="Arial" w:hAnsi="Arial" w:cs="Arial"/>
          <w:sz w:val="22"/>
          <w:szCs w:val="22"/>
        </w:rPr>
        <w:t>17</w:t>
      </w:r>
      <w:r w:rsidRPr="00F82581">
        <w:rPr>
          <w:rFonts w:ascii="Arial" w:hAnsi="Arial" w:cs="Arial"/>
          <w:sz w:val="22"/>
          <w:szCs w:val="22"/>
        </w:rPr>
        <w:t>.4.201</w:t>
      </w:r>
      <w:r w:rsidR="00111C2A" w:rsidRPr="00F82581">
        <w:rPr>
          <w:rFonts w:ascii="Arial" w:hAnsi="Arial" w:cs="Arial"/>
          <w:sz w:val="22"/>
          <w:szCs w:val="22"/>
        </w:rPr>
        <w:t>2</w:t>
      </w:r>
      <w:r w:rsidRPr="00F82581">
        <w:rPr>
          <w:rFonts w:ascii="Arial" w:hAnsi="Arial" w:cs="Arial"/>
          <w:sz w:val="22"/>
          <w:szCs w:val="22"/>
        </w:rPr>
        <w:t>)</w:t>
      </w:r>
    </w:p>
    <w:p w:rsidR="000A07BB" w:rsidRPr="00F82581" w:rsidRDefault="000A07BB" w:rsidP="000A07BB">
      <w:pPr>
        <w:spacing w:after="120"/>
        <w:jc w:val="both"/>
        <w:rPr>
          <w:rFonts w:ascii="Arial" w:hAnsi="Arial" w:cs="Arial"/>
          <w:sz w:val="22"/>
          <w:szCs w:val="22"/>
        </w:rPr>
      </w:pPr>
    </w:p>
    <w:p w:rsidR="000A07BB" w:rsidRPr="00F82581" w:rsidRDefault="000A07BB" w:rsidP="000A07BB">
      <w:pPr>
        <w:numPr>
          <w:ilvl w:val="0"/>
          <w:numId w:val="2"/>
        </w:numPr>
        <w:spacing w:after="120"/>
        <w:jc w:val="both"/>
        <w:rPr>
          <w:rFonts w:ascii="Arial" w:hAnsi="Arial" w:cs="Arial"/>
          <w:sz w:val="22"/>
          <w:szCs w:val="22"/>
        </w:rPr>
      </w:pPr>
      <w:r w:rsidRPr="00F82581">
        <w:rPr>
          <w:rFonts w:ascii="Arial" w:hAnsi="Arial" w:cs="Arial"/>
          <w:sz w:val="22"/>
          <w:szCs w:val="22"/>
        </w:rPr>
        <w:t xml:space="preserve">Obrazec pooblastila za uresničevanje glasovalne pravice (dostopen na spletni strani obveščanja Ljubljanske borze </w:t>
      </w:r>
      <w:proofErr w:type="spellStart"/>
      <w:r w:rsidRPr="00F82581">
        <w:rPr>
          <w:rFonts w:ascii="Arial" w:hAnsi="Arial" w:cs="Arial"/>
          <w:sz w:val="22"/>
          <w:szCs w:val="22"/>
        </w:rPr>
        <w:t>SEOnet</w:t>
      </w:r>
      <w:proofErr w:type="spellEnd"/>
      <w:r w:rsidRPr="00F82581">
        <w:rPr>
          <w:rFonts w:ascii="Arial" w:hAnsi="Arial" w:cs="Arial"/>
          <w:sz w:val="22"/>
          <w:szCs w:val="22"/>
        </w:rPr>
        <w:t xml:space="preserve"> – objavljeno skupaj s tem sklicem skupščine dne </w:t>
      </w:r>
      <w:r w:rsidR="00BE4CAD">
        <w:rPr>
          <w:rFonts w:ascii="Arial" w:hAnsi="Arial" w:cs="Arial"/>
          <w:sz w:val="22"/>
          <w:szCs w:val="22"/>
        </w:rPr>
        <w:t>10.07.</w:t>
      </w:r>
      <w:r w:rsidR="00111C2A" w:rsidRPr="00F82581">
        <w:rPr>
          <w:rFonts w:ascii="Arial" w:hAnsi="Arial" w:cs="Arial"/>
          <w:sz w:val="22"/>
          <w:szCs w:val="22"/>
        </w:rPr>
        <w:t>2012</w:t>
      </w:r>
      <w:r w:rsidRPr="00F82581">
        <w:rPr>
          <w:rFonts w:ascii="Arial" w:hAnsi="Arial" w:cs="Arial"/>
          <w:sz w:val="22"/>
          <w:szCs w:val="22"/>
        </w:rPr>
        <w:t>);</w:t>
      </w:r>
    </w:p>
    <w:p w:rsidR="000A07BB" w:rsidRPr="00F82581" w:rsidRDefault="000A07BB" w:rsidP="000A07BB">
      <w:pPr>
        <w:numPr>
          <w:ilvl w:val="0"/>
          <w:numId w:val="2"/>
        </w:numPr>
        <w:spacing w:after="120"/>
        <w:jc w:val="both"/>
        <w:rPr>
          <w:rFonts w:ascii="Arial" w:hAnsi="Arial" w:cs="Arial"/>
          <w:sz w:val="22"/>
          <w:szCs w:val="22"/>
        </w:rPr>
      </w:pPr>
      <w:r w:rsidRPr="00F82581">
        <w:rPr>
          <w:rFonts w:ascii="Arial" w:hAnsi="Arial" w:cs="Arial"/>
          <w:sz w:val="22"/>
          <w:szCs w:val="22"/>
        </w:rPr>
        <w:t xml:space="preserve">Izčrpne informacije o pravicah delničarjev iz prvega odstavka 298. člena, prvega odstavka 300., </w:t>
      </w:r>
      <w:smartTag w:uri="urn:schemas-microsoft-com:office:smarttags" w:element="metricconverter">
        <w:smartTagPr>
          <w:attr w:name="ProductID" w:val="301. in"/>
        </w:smartTagPr>
        <w:r w:rsidRPr="00F82581">
          <w:rPr>
            <w:rFonts w:ascii="Arial" w:hAnsi="Arial" w:cs="Arial"/>
            <w:sz w:val="22"/>
            <w:szCs w:val="22"/>
          </w:rPr>
          <w:t>301. in</w:t>
        </w:r>
      </w:smartTag>
      <w:r w:rsidRPr="00F82581">
        <w:rPr>
          <w:rFonts w:ascii="Arial" w:hAnsi="Arial" w:cs="Arial"/>
          <w:sz w:val="22"/>
          <w:szCs w:val="22"/>
        </w:rPr>
        <w:t xml:space="preserve"> 305. člena Zakona o gospodarskih družbah (ZGD-1).</w:t>
      </w:r>
    </w:p>
    <w:p w:rsidR="00F82581" w:rsidRDefault="00F82581" w:rsidP="000A07BB">
      <w:pPr>
        <w:spacing w:after="120"/>
        <w:jc w:val="both"/>
        <w:outlineLvl w:val="0"/>
        <w:rPr>
          <w:rFonts w:ascii="Arial" w:hAnsi="Arial" w:cs="Arial"/>
          <w:b/>
          <w:sz w:val="22"/>
          <w:szCs w:val="22"/>
        </w:rPr>
      </w:pPr>
    </w:p>
    <w:p w:rsidR="000A07BB" w:rsidRPr="00F82581" w:rsidRDefault="000A07BB" w:rsidP="000A07BB">
      <w:pPr>
        <w:spacing w:after="120"/>
        <w:jc w:val="both"/>
        <w:outlineLvl w:val="0"/>
        <w:rPr>
          <w:rFonts w:ascii="Arial" w:hAnsi="Arial" w:cs="Arial"/>
          <w:b/>
          <w:sz w:val="22"/>
          <w:szCs w:val="22"/>
        </w:rPr>
      </w:pPr>
      <w:r w:rsidRPr="00F82581">
        <w:rPr>
          <w:rFonts w:ascii="Arial" w:hAnsi="Arial" w:cs="Arial"/>
          <w:b/>
          <w:sz w:val="22"/>
          <w:szCs w:val="22"/>
        </w:rPr>
        <w:t>Drugi podatki v zvezi z delnicami in skupščino.</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Po stanju na dan sklica skupščine znaša skupno število izdanih navadnih, prosto prenosljivih imenskih kosovnih delnic družbe 3.932.515. Vse delnice imajo glasovalno pravico in so istega razreda.</w:t>
      </w:r>
    </w:p>
    <w:p w:rsidR="000A07BB" w:rsidRDefault="000A07BB" w:rsidP="000A07BB">
      <w:pPr>
        <w:spacing w:after="120"/>
        <w:jc w:val="both"/>
        <w:rPr>
          <w:rFonts w:ascii="Arial" w:hAnsi="Arial" w:cs="Arial"/>
          <w:sz w:val="22"/>
          <w:szCs w:val="22"/>
        </w:rPr>
      </w:pPr>
    </w:p>
    <w:p w:rsidR="00F82581" w:rsidRPr="00F82581" w:rsidRDefault="00F82581" w:rsidP="000A07BB">
      <w:pPr>
        <w:spacing w:after="120"/>
        <w:jc w:val="both"/>
        <w:rPr>
          <w:rFonts w:ascii="Arial" w:hAnsi="Arial" w:cs="Arial"/>
          <w:sz w:val="22"/>
          <w:szCs w:val="22"/>
        </w:rPr>
      </w:pPr>
    </w:p>
    <w:p w:rsidR="000A07BB" w:rsidRPr="00F82581" w:rsidRDefault="000A07BB" w:rsidP="000A07BB">
      <w:pPr>
        <w:spacing w:after="120"/>
        <w:jc w:val="both"/>
        <w:outlineLvl w:val="0"/>
        <w:rPr>
          <w:rFonts w:ascii="Arial" w:hAnsi="Arial" w:cs="Arial"/>
          <w:sz w:val="22"/>
          <w:szCs w:val="22"/>
        </w:rPr>
      </w:pPr>
      <w:r w:rsidRPr="00F82581">
        <w:rPr>
          <w:rFonts w:ascii="Arial" w:hAnsi="Arial" w:cs="Arial"/>
          <w:sz w:val="22"/>
          <w:szCs w:val="22"/>
        </w:rPr>
        <w:t>M1, d.d., Ljubljana</w:t>
      </w: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Direktorica:  Mojca Pogorelec</w:t>
      </w:r>
    </w:p>
    <w:p w:rsidR="000A07BB" w:rsidRPr="00F82581" w:rsidRDefault="000A07BB" w:rsidP="000A07BB">
      <w:pPr>
        <w:spacing w:after="120"/>
        <w:jc w:val="both"/>
        <w:rPr>
          <w:rFonts w:ascii="Arial" w:hAnsi="Arial" w:cs="Arial"/>
          <w:sz w:val="22"/>
          <w:szCs w:val="22"/>
        </w:rPr>
      </w:pPr>
    </w:p>
    <w:p w:rsidR="000A07BB" w:rsidRPr="00F82581" w:rsidRDefault="000A07BB" w:rsidP="000A07BB">
      <w:pPr>
        <w:spacing w:after="120"/>
        <w:jc w:val="both"/>
        <w:rPr>
          <w:rFonts w:ascii="Arial" w:hAnsi="Arial" w:cs="Arial"/>
          <w:sz w:val="22"/>
          <w:szCs w:val="22"/>
        </w:rPr>
      </w:pPr>
      <w:r w:rsidRPr="00F82581">
        <w:rPr>
          <w:rFonts w:ascii="Arial" w:hAnsi="Arial" w:cs="Arial"/>
          <w:sz w:val="22"/>
          <w:szCs w:val="22"/>
        </w:rPr>
        <w:t xml:space="preserve">Sklic skupščine bo objavljen v časniku Dnevnik dne </w:t>
      </w:r>
      <w:r w:rsidR="00953F2A">
        <w:rPr>
          <w:rFonts w:ascii="Arial" w:hAnsi="Arial" w:cs="Arial"/>
          <w:sz w:val="22"/>
          <w:szCs w:val="22"/>
        </w:rPr>
        <w:t>10.07.</w:t>
      </w:r>
      <w:r w:rsidRPr="00F82581">
        <w:rPr>
          <w:rFonts w:ascii="Arial" w:hAnsi="Arial" w:cs="Arial"/>
          <w:sz w:val="22"/>
          <w:szCs w:val="22"/>
        </w:rPr>
        <w:t>201</w:t>
      </w:r>
      <w:r w:rsidR="00FB266D" w:rsidRPr="00F82581">
        <w:rPr>
          <w:rFonts w:ascii="Arial" w:hAnsi="Arial" w:cs="Arial"/>
          <w:sz w:val="22"/>
          <w:szCs w:val="22"/>
        </w:rPr>
        <w:t>2</w:t>
      </w:r>
      <w:r w:rsidRPr="00F82581">
        <w:rPr>
          <w:rFonts w:ascii="Arial" w:hAnsi="Arial" w:cs="Arial"/>
          <w:sz w:val="22"/>
          <w:szCs w:val="22"/>
        </w:rPr>
        <w:t xml:space="preserve"> in na spletni strani družbe </w:t>
      </w:r>
      <w:hyperlink r:id="rId12" w:history="1">
        <w:r w:rsidRPr="00F82581">
          <w:rPr>
            <w:rStyle w:val="Hiperpovezava"/>
            <w:rFonts w:ascii="Arial" w:hAnsi="Arial" w:cs="Arial"/>
            <w:sz w:val="22"/>
            <w:szCs w:val="22"/>
          </w:rPr>
          <w:t>www.m1-dd.si</w:t>
        </w:r>
      </w:hyperlink>
      <w:r w:rsidRPr="00F82581">
        <w:rPr>
          <w:rFonts w:ascii="Arial" w:hAnsi="Arial" w:cs="Arial"/>
          <w:sz w:val="22"/>
          <w:szCs w:val="22"/>
        </w:rPr>
        <w:t xml:space="preserve"> od</w:t>
      </w:r>
      <w:r w:rsidR="00953F2A">
        <w:rPr>
          <w:rFonts w:ascii="Arial" w:hAnsi="Arial" w:cs="Arial"/>
          <w:sz w:val="22"/>
          <w:szCs w:val="22"/>
        </w:rPr>
        <w:t xml:space="preserve"> 10.07.</w:t>
      </w:r>
      <w:r w:rsidR="00BD0DED" w:rsidRPr="00F82581">
        <w:rPr>
          <w:rFonts w:ascii="Arial" w:hAnsi="Arial" w:cs="Arial"/>
          <w:sz w:val="22"/>
          <w:szCs w:val="22"/>
        </w:rPr>
        <w:t>2012</w:t>
      </w:r>
      <w:r w:rsidRPr="00F82581">
        <w:rPr>
          <w:rFonts w:ascii="Arial" w:hAnsi="Arial" w:cs="Arial"/>
          <w:sz w:val="22"/>
          <w:szCs w:val="22"/>
        </w:rPr>
        <w:t xml:space="preserve"> dalje najmanj 5 let.</w:t>
      </w:r>
    </w:p>
    <w:p w:rsidR="000A07BB" w:rsidRPr="00F82581" w:rsidRDefault="000A07BB" w:rsidP="000A07BB">
      <w:pPr>
        <w:rPr>
          <w:sz w:val="22"/>
          <w:szCs w:val="22"/>
        </w:rPr>
      </w:pPr>
    </w:p>
    <w:p w:rsidR="00F82581" w:rsidRDefault="00F82581" w:rsidP="00BF3674">
      <w:pPr>
        <w:spacing w:after="120"/>
        <w:jc w:val="center"/>
        <w:outlineLvl w:val="0"/>
        <w:rPr>
          <w:rFonts w:ascii="Arial" w:hAnsi="Arial" w:cs="Arial"/>
          <w:b/>
          <w:sz w:val="22"/>
          <w:szCs w:val="22"/>
        </w:rPr>
      </w:pPr>
    </w:p>
    <w:p w:rsidR="00F82581" w:rsidRDefault="00F82581" w:rsidP="00BF3674">
      <w:pPr>
        <w:spacing w:after="120"/>
        <w:jc w:val="center"/>
        <w:outlineLvl w:val="0"/>
        <w:rPr>
          <w:rFonts w:ascii="Arial" w:hAnsi="Arial" w:cs="Arial"/>
          <w:b/>
          <w:sz w:val="22"/>
          <w:szCs w:val="22"/>
        </w:rPr>
      </w:pPr>
    </w:p>
    <w:p w:rsidR="00F82581" w:rsidRDefault="00F82581" w:rsidP="00BF3674">
      <w:pPr>
        <w:spacing w:after="120"/>
        <w:jc w:val="center"/>
        <w:outlineLvl w:val="0"/>
        <w:rPr>
          <w:rFonts w:ascii="Arial" w:hAnsi="Arial" w:cs="Arial"/>
          <w:b/>
          <w:sz w:val="22"/>
          <w:szCs w:val="22"/>
        </w:rPr>
      </w:pPr>
    </w:p>
    <w:p w:rsidR="00F82581" w:rsidRDefault="00F82581" w:rsidP="00BF3674">
      <w:pPr>
        <w:spacing w:after="120"/>
        <w:jc w:val="center"/>
        <w:outlineLvl w:val="0"/>
        <w:rPr>
          <w:rFonts w:ascii="Arial" w:hAnsi="Arial" w:cs="Arial"/>
          <w:b/>
          <w:sz w:val="22"/>
          <w:szCs w:val="22"/>
        </w:rPr>
      </w:pPr>
    </w:p>
    <w:p w:rsidR="00F82581" w:rsidRDefault="00F82581" w:rsidP="00BF3674">
      <w:pPr>
        <w:spacing w:after="120"/>
        <w:jc w:val="center"/>
        <w:outlineLvl w:val="0"/>
        <w:rPr>
          <w:rFonts w:ascii="Arial" w:hAnsi="Arial" w:cs="Arial"/>
          <w:b/>
          <w:sz w:val="22"/>
          <w:szCs w:val="22"/>
        </w:rPr>
      </w:pPr>
    </w:p>
    <w:p w:rsidR="00F82581" w:rsidRDefault="00F82581" w:rsidP="00BF3674">
      <w:pPr>
        <w:spacing w:after="120"/>
        <w:jc w:val="center"/>
        <w:outlineLvl w:val="0"/>
        <w:rPr>
          <w:rFonts w:ascii="Arial" w:hAnsi="Arial" w:cs="Arial"/>
          <w:b/>
          <w:sz w:val="22"/>
          <w:szCs w:val="22"/>
        </w:rPr>
      </w:pPr>
    </w:p>
    <w:p w:rsidR="00F82581" w:rsidRDefault="00F82581" w:rsidP="00BF3674">
      <w:pPr>
        <w:spacing w:after="120"/>
        <w:jc w:val="center"/>
        <w:outlineLvl w:val="0"/>
        <w:rPr>
          <w:rFonts w:ascii="Arial" w:hAnsi="Arial" w:cs="Arial"/>
          <w:b/>
          <w:sz w:val="22"/>
          <w:szCs w:val="22"/>
        </w:rPr>
      </w:pPr>
    </w:p>
    <w:p w:rsidR="00F82581" w:rsidRDefault="00F82581" w:rsidP="00BF3674">
      <w:pPr>
        <w:spacing w:after="120"/>
        <w:jc w:val="center"/>
        <w:outlineLvl w:val="0"/>
        <w:rPr>
          <w:rFonts w:ascii="Arial" w:hAnsi="Arial" w:cs="Arial"/>
          <w:b/>
          <w:sz w:val="22"/>
          <w:szCs w:val="22"/>
        </w:rPr>
      </w:pPr>
    </w:p>
    <w:p w:rsidR="00BF3674" w:rsidRPr="00F82581" w:rsidRDefault="00BF3674" w:rsidP="00BF3674">
      <w:pPr>
        <w:spacing w:after="120"/>
        <w:jc w:val="center"/>
        <w:outlineLvl w:val="0"/>
        <w:rPr>
          <w:rFonts w:ascii="Arial" w:hAnsi="Arial" w:cs="Arial"/>
          <w:b/>
          <w:sz w:val="22"/>
          <w:szCs w:val="22"/>
        </w:rPr>
      </w:pPr>
      <w:r w:rsidRPr="00F82581">
        <w:rPr>
          <w:rFonts w:ascii="Arial" w:hAnsi="Arial" w:cs="Arial"/>
          <w:b/>
          <w:sz w:val="22"/>
          <w:szCs w:val="22"/>
        </w:rPr>
        <w:lastRenderedPageBreak/>
        <w:t xml:space="preserve">G R A D I V O </w:t>
      </w:r>
    </w:p>
    <w:p w:rsidR="00BF3674" w:rsidRPr="00F82581" w:rsidRDefault="00BF3674" w:rsidP="00BF3674">
      <w:pPr>
        <w:spacing w:after="120"/>
        <w:jc w:val="center"/>
        <w:rPr>
          <w:rFonts w:ascii="Arial" w:hAnsi="Arial" w:cs="Arial"/>
          <w:sz w:val="22"/>
          <w:szCs w:val="22"/>
        </w:rPr>
      </w:pPr>
      <w:r w:rsidRPr="00F82581">
        <w:rPr>
          <w:rFonts w:ascii="Arial" w:hAnsi="Arial" w:cs="Arial"/>
          <w:sz w:val="22"/>
          <w:szCs w:val="22"/>
        </w:rPr>
        <w:t xml:space="preserve">ZA SKUPŠČINO DRUŽBE </w:t>
      </w:r>
    </w:p>
    <w:p w:rsidR="00BF3674" w:rsidRPr="00F82581" w:rsidRDefault="00BF3674" w:rsidP="00BF3674">
      <w:pPr>
        <w:spacing w:after="120"/>
        <w:jc w:val="center"/>
        <w:rPr>
          <w:rFonts w:ascii="Arial" w:hAnsi="Arial" w:cs="Arial"/>
          <w:b/>
          <w:sz w:val="22"/>
          <w:szCs w:val="22"/>
        </w:rPr>
      </w:pPr>
      <w:r w:rsidRPr="00F82581">
        <w:rPr>
          <w:rFonts w:ascii="Arial" w:hAnsi="Arial" w:cs="Arial"/>
          <w:b/>
          <w:sz w:val="22"/>
          <w:szCs w:val="22"/>
        </w:rPr>
        <w:t>M1, finančna družba, d.d., Ljubljana,</w:t>
      </w:r>
    </w:p>
    <w:p w:rsidR="00BF3674" w:rsidRPr="00F82581" w:rsidRDefault="00BF3674" w:rsidP="00BF3674">
      <w:pPr>
        <w:spacing w:after="120"/>
        <w:jc w:val="center"/>
        <w:rPr>
          <w:rFonts w:ascii="Arial" w:hAnsi="Arial" w:cs="Arial"/>
          <w:b/>
          <w:sz w:val="22"/>
          <w:szCs w:val="22"/>
        </w:rPr>
      </w:pPr>
      <w:r w:rsidRPr="00F82581">
        <w:rPr>
          <w:rFonts w:ascii="Arial" w:hAnsi="Arial" w:cs="Arial"/>
          <w:b/>
          <w:sz w:val="22"/>
          <w:szCs w:val="22"/>
        </w:rPr>
        <w:t>Vojkova cesta 58, 1000 Ljubljana</w:t>
      </w:r>
    </w:p>
    <w:p w:rsidR="00BF3674" w:rsidRPr="00F82581" w:rsidRDefault="00BF3674" w:rsidP="00BF3674">
      <w:pPr>
        <w:spacing w:after="120"/>
        <w:jc w:val="center"/>
        <w:rPr>
          <w:rFonts w:ascii="Arial" w:hAnsi="Arial" w:cs="Arial"/>
          <w:b/>
          <w:sz w:val="22"/>
          <w:szCs w:val="22"/>
        </w:rPr>
      </w:pPr>
      <w:r w:rsidRPr="00F82581">
        <w:rPr>
          <w:rFonts w:ascii="Arial" w:hAnsi="Arial" w:cs="Arial"/>
          <w:sz w:val="22"/>
          <w:szCs w:val="22"/>
        </w:rPr>
        <w:t xml:space="preserve">ki bo dne </w:t>
      </w:r>
      <w:r w:rsidR="00FE1D60" w:rsidRPr="00F82581">
        <w:rPr>
          <w:rFonts w:ascii="Arial" w:hAnsi="Arial" w:cs="Arial"/>
          <w:sz w:val="22"/>
          <w:szCs w:val="22"/>
        </w:rPr>
        <w:t>29</w:t>
      </w:r>
      <w:r w:rsidRPr="00F82581">
        <w:rPr>
          <w:rFonts w:ascii="Arial" w:hAnsi="Arial" w:cs="Arial"/>
          <w:sz w:val="22"/>
          <w:szCs w:val="22"/>
        </w:rPr>
        <w:t>.0</w:t>
      </w:r>
      <w:r w:rsidR="00FE1D60" w:rsidRPr="00F82581">
        <w:rPr>
          <w:rFonts w:ascii="Arial" w:hAnsi="Arial" w:cs="Arial"/>
          <w:sz w:val="22"/>
          <w:szCs w:val="22"/>
        </w:rPr>
        <w:t>8</w:t>
      </w:r>
      <w:r w:rsidRPr="00F82581">
        <w:rPr>
          <w:rFonts w:ascii="Arial" w:hAnsi="Arial" w:cs="Arial"/>
          <w:sz w:val="22"/>
          <w:szCs w:val="22"/>
        </w:rPr>
        <w:t>.201</w:t>
      </w:r>
      <w:r w:rsidR="00FE1D60" w:rsidRPr="00F82581">
        <w:rPr>
          <w:rFonts w:ascii="Arial" w:hAnsi="Arial" w:cs="Arial"/>
          <w:sz w:val="22"/>
          <w:szCs w:val="22"/>
        </w:rPr>
        <w:t>2</w:t>
      </w:r>
      <w:r w:rsidRPr="00F82581">
        <w:rPr>
          <w:rFonts w:ascii="Arial" w:hAnsi="Arial" w:cs="Arial"/>
          <w:sz w:val="22"/>
          <w:szCs w:val="22"/>
        </w:rPr>
        <w:t xml:space="preserve"> ob 10.30 uri v prostorih družbe na naslovu Vojkova cesta 58, Ljubljana.</w:t>
      </w:r>
    </w:p>
    <w:p w:rsidR="00BF3674" w:rsidRPr="00F82581" w:rsidRDefault="00BF3674" w:rsidP="00BF3674">
      <w:pPr>
        <w:jc w:val="both"/>
        <w:rPr>
          <w:rFonts w:ascii="Arial" w:hAnsi="Arial" w:cs="Arial"/>
          <w:b/>
          <w:sz w:val="22"/>
          <w:szCs w:val="22"/>
        </w:rPr>
      </w:pPr>
    </w:p>
    <w:p w:rsidR="00BF3674" w:rsidRPr="00F82581" w:rsidRDefault="00BF3674" w:rsidP="00BF3674">
      <w:pPr>
        <w:jc w:val="both"/>
        <w:rPr>
          <w:rFonts w:ascii="Arial" w:hAnsi="Arial" w:cs="Arial"/>
          <w:b/>
          <w:sz w:val="22"/>
          <w:szCs w:val="22"/>
        </w:rPr>
      </w:pPr>
    </w:p>
    <w:p w:rsidR="00BF3674" w:rsidRPr="00F82581" w:rsidRDefault="00BF3674" w:rsidP="00BF3674">
      <w:pPr>
        <w:jc w:val="both"/>
        <w:rPr>
          <w:rFonts w:ascii="Arial" w:hAnsi="Arial" w:cs="Arial"/>
          <w:b/>
          <w:sz w:val="22"/>
          <w:szCs w:val="22"/>
        </w:rPr>
      </w:pPr>
    </w:p>
    <w:p w:rsidR="00BF3674" w:rsidRPr="00F82581" w:rsidRDefault="00BF3674" w:rsidP="00BF3674">
      <w:pPr>
        <w:jc w:val="both"/>
        <w:outlineLvl w:val="0"/>
        <w:rPr>
          <w:rFonts w:ascii="Arial" w:hAnsi="Arial" w:cs="Arial"/>
          <w:b/>
          <w:sz w:val="22"/>
          <w:szCs w:val="22"/>
        </w:rPr>
      </w:pPr>
      <w:r w:rsidRPr="00F82581">
        <w:rPr>
          <w:rFonts w:ascii="Arial" w:hAnsi="Arial" w:cs="Arial"/>
          <w:b/>
          <w:sz w:val="22"/>
          <w:szCs w:val="22"/>
        </w:rPr>
        <w:t>Točka 1:</w:t>
      </w:r>
    </w:p>
    <w:p w:rsidR="00BF3674" w:rsidRPr="00F82581" w:rsidRDefault="00BF3674" w:rsidP="00BF3674">
      <w:pPr>
        <w:jc w:val="both"/>
        <w:outlineLvl w:val="0"/>
        <w:rPr>
          <w:rFonts w:ascii="Arial" w:hAnsi="Arial" w:cs="Arial"/>
          <w:b/>
          <w:sz w:val="22"/>
          <w:szCs w:val="22"/>
        </w:rPr>
      </w:pPr>
      <w:r w:rsidRPr="00F82581">
        <w:rPr>
          <w:rFonts w:ascii="Arial" w:hAnsi="Arial" w:cs="Arial"/>
          <w:b/>
          <w:sz w:val="22"/>
          <w:szCs w:val="22"/>
        </w:rPr>
        <w:t>Otvoritev skupščine, ugotovitev sklepčnosti ter imenovanje organov skupščine</w:t>
      </w:r>
    </w:p>
    <w:p w:rsidR="00BF3674" w:rsidRPr="00F82581" w:rsidRDefault="00BF3674" w:rsidP="00BF3674">
      <w:pPr>
        <w:rPr>
          <w:rFonts w:ascii="Arial" w:hAnsi="Arial" w:cs="Arial"/>
          <w:b/>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outlineLvl w:val="0"/>
        <w:rPr>
          <w:rFonts w:ascii="Arial" w:hAnsi="Arial" w:cs="Arial"/>
          <w:b/>
          <w:sz w:val="22"/>
          <w:szCs w:val="22"/>
        </w:rPr>
      </w:pPr>
      <w:r w:rsidRPr="00F82581">
        <w:rPr>
          <w:rFonts w:ascii="Arial" w:hAnsi="Arial" w:cs="Arial"/>
          <w:b/>
          <w:sz w:val="22"/>
          <w:szCs w:val="22"/>
        </w:rPr>
        <w:t>Predlog sklepa k točki 1:</w:t>
      </w:r>
    </w:p>
    <w:p w:rsidR="00BF3674" w:rsidRPr="00F82581" w:rsidRDefault="00BF3674" w:rsidP="00BF3674">
      <w:pPr>
        <w:jc w:val="both"/>
        <w:rPr>
          <w:rFonts w:ascii="Arial" w:hAnsi="Arial" w:cs="Arial"/>
          <w:sz w:val="22"/>
          <w:szCs w:val="22"/>
        </w:rPr>
      </w:pPr>
    </w:p>
    <w:p w:rsidR="00BF3674" w:rsidRPr="00F82581" w:rsidRDefault="00BF3674" w:rsidP="00BF3674">
      <w:pPr>
        <w:jc w:val="both"/>
        <w:outlineLvl w:val="0"/>
        <w:rPr>
          <w:rFonts w:ascii="Arial" w:hAnsi="Arial" w:cs="Arial"/>
          <w:b/>
          <w:sz w:val="22"/>
          <w:szCs w:val="22"/>
        </w:rPr>
      </w:pPr>
      <w:r w:rsidRPr="00F82581">
        <w:rPr>
          <w:rFonts w:ascii="Arial" w:hAnsi="Arial" w:cs="Arial"/>
          <w:b/>
          <w:sz w:val="22"/>
          <w:szCs w:val="22"/>
        </w:rPr>
        <w:t>Otvoritev skupščine, ugotovitev sklepčnosti ter imenovanje organov skupščine</w:t>
      </w:r>
    </w:p>
    <w:p w:rsidR="00BF3674" w:rsidRPr="00F82581" w:rsidRDefault="00BF3674" w:rsidP="00BF3674">
      <w:pPr>
        <w:jc w:val="both"/>
        <w:rPr>
          <w:rFonts w:ascii="Arial" w:hAnsi="Arial" w:cs="Arial"/>
          <w:sz w:val="22"/>
          <w:szCs w:val="22"/>
        </w:rPr>
      </w:pPr>
    </w:p>
    <w:p w:rsidR="00BF3674" w:rsidRPr="00F82581" w:rsidRDefault="00BF3674" w:rsidP="00BF3674">
      <w:pPr>
        <w:jc w:val="both"/>
        <w:outlineLvl w:val="0"/>
        <w:rPr>
          <w:rFonts w:ascii="Arial" w:hAnsi="Arial" w:cs="Arial"/>
          <w:sz w:val="22"/>
          <w:szCs w:val="22"/>
        </w:rPr>
      </w:pPr>
      <w:r w:rsidRPr="00F82581">
        <w:rPr>
          <w:rFonts w:ascii="Arial" w:hAnsi="Arial" w:cs="Arial"/>
          <w:sz w:val="22"/>
          <w:szCs w:val="22"/>
        </w:rPr>
        <w:t xml:space="preserve">Predlog sklepa </w:t>
      </w:r>
    </w:p>
    <w:p w:rsidR="00BF3674" w:rsidRPr="00F82581" w:rsidRDefault="00BF3674" w:rsidP="00BF3674">
      <w:pPr>
        <w:jc w:val="both"/>
        <w:rPr>
          <w:rFonts w:ascii="Arial" w:hAnsi="Arial" w:cs="Arial"/>
          <w:b/>
          <w:sz w:val="22"/>
          <w:szCs w:val="22"/>
        </w:rPr>
      </w:pPr>
      <w:r w:rsidRPr="00F82581">
        <w:rPr>
          <w:rFonts w:ascii="Arial" w:hAnsi="Arial" w:cs="Arial"/>
          <w:sz w:val="22"/>
          <w:szCs w:val="22"/>
        </w:rPr>
        <w:t>(predlagatelja sklepa sta uprava in nadzorni svet družbe):</w:t>
      </w: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r w:rsidRPr="00F82581">
        <w:rPr>
          <w:rFonts w:ascii="Arial" w:hAnsi="Arial" w:cs="Arial"/>
          <w:sz w:val="22"/>
          <w:szCs w:val="22"/>
        </w:rPr>
        <w:t xml:space="preserve">»Za predsednika skupščine se imenuje </w:t>
      </w:r>
      <w:r w:rsidR="007147F5">
        <w:rPr>
          <w:rFonts w:ascii="Arial" w:hAnsi="Arial" w:cs="Arial"/>
          <w:sz w:val="22"/>
          <w:szCs w:val="22"/>
        </w:rPr>
        <w:t xml:space="preserve">Andrej Vrabič </w:t>
      </w:r>
      <w:r w:rsidRPr="00F82581">
        <w:rPr>
          <w:rFonts w:ascii="Arial" w:hAnsi="Arial" w:cs="Arial"/>
          <w:sz w:val="22"/>
          <w:szCs w:val="22"/>
        </w:rPr>
        <w:t xml:space="preserve">za preštevalca glasov pa Mojco </w:t>
      </w:r>
      <w:proofErr w:type="spellStart"/>
      <w:r w:rsidRPr="00F82581">
        <w:rPr>
          <w:rFonts w:ascii="Arial" w:hAnsi="Arial" w:cs="Arial"/>
          <w:sz w:val="22"/>
          <w:szCs w:val="22"/>
        </w:rPr>
        <w:t>Polše</w:t>
      </w:r>
      <w:proofErr w:type="spellEnd"/>
      <w:r w:rsidRPr="00F82581">
        <w:rPr>
          <w:rFonts w:ascii="Arial" w:hAnsi="Arial" w:cs="Arial"/>
          <w:sz w:val="22"/>
          <w:szCs w:val="22"/>
        </w:rPr>
        <w:t xml:space="preserve"> in Aleša Miketiča.«</w:t>
      </w:r>
    </w:p>
    <w:p w:rsidR="00BF3674" w:rsidRPr="00F82581" w:rsidRDefault="00BF3674" w:rsidP="00BF3674">
      <w:pPr>
        <w:jc w:val="both"/>
        <w:rPr>
          <w:rFonts w:ascii="Arial" w:hAnsi="Arial" w:cs="Arial"/>
          <w:sz w:val="22"/>
          <w:szCs w:val="22"/>
        </w:rPr>
      </w:pPr>
    </w:p>
    <w:p w:rsidR="00BF3674" w:rsidRPr="00F82581" w:rsidRDefault="00BF3674" w:rsidP="00BF3674">
      <w:pPr>
        <w:jc w:val="both"/>
        <w:outlineLvl w:val="0"/>
        <w:rPr>
          <w:rFonts w:ascii="Arial" w:hAnsi="Arial" w:cs="Arial"/>
          <w:sz w:val="22"/>
          <w:szCs w:val="22"/>
        </w:rPr>
      </w:pPr>
      <w:r w:rsidRPr="00F82581">
        <w:rPr>
          <w:rFonts w:ascii="Arial" w:hAnsi="Arial" w:cs="Arial"/>
          <w:sz w:val="22"/>
          <w:szCs w:val="22"/>
        </w:rPr>
        <w:t>Na skupščini bo navzoč vabljeni notar Vojko Pintar iz Kranja.</w:t>
      </w: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outlineLvl w:val="0"/>
        <w:rPr>
          <w:rFonts w:ascii="Arial" w:hAnsi="Arial" w:cs="Arial"/>
          <w:b/>
          <w:sz w:val="22"/>
          <w:szCs w:val="22"/>
        </w:rPr>
      </w:pPr>
      <w:r w:rsidRPr="00F82581">
        <w:rPr>
          <w:rFonts w:ascii="Arial" w:hAnsi="Arial" w:cs="Arial"/>
          <w:b/>
          <w:sz w:val="22"/>
          <w:szCs w:val="22"/>
        </w:rPr>
        <w:t>Obrazložitev:</w:t>
      </w:r>
    </w:p>
    <w:p w:rsidR="00BF3674" w:rsidRPr="00F82581" w:rsidRDefault="00BF3674" w:rsidP="00BF3674">
      <w:pPr>
        <w:jc w:val="both"/>
        <w:rPr>
          <w:rFonts w:ascii="Arial" w:hAnsi="Arial" w:cs="Arial"/>
          <w:b/>
          <w:sz w:val="22"/>
          <w:szCs w:val="22"/>
        </w:rPr>
      </w:pPr>
    </w:p>
    <w:p w:rsidR="00BF3674" w:rsidRPr="00F82581" w:rsidRDefault="00BF3674" w:rsidP="00BF3674">
      <w:pPr>
        <w:jc w:val="both"/>
        <w:rPr>
          <w:rFonts w:ascii="Arial" w:hAnsi="Arial" w:cs="Arial"/>
          <w:sz w:val="22"/>
          <w:szCs w:val="22"/>
        </w:rPr>
      </w:pPr>
      <w:r w:rsidRPr="00F82581">
        <w:rPr>
          <w:rFonts w:ascii="Arial" w:hAnsi="Arial" w:cs="Arial"/>
          <w:sz w:val="22"/>
          <w:szCs w:val="22"/>
        </w:rPr>
        <w:t>Uprava je pristojna in odgovorna predlagati skupščini izvolitev delovnih teles, to je predsednika skupščine in člane volilne komisije za izvedbo glasovanja ter zagotoviti prisotnost notarja, ki skupščinske sklepe potrdi v notarskem zapisu.</w:t>
      </w: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r w:rsidRPr="00F82581">
        <w:rPr>
          <w:rFonts w:ascii="Arial" w:hAnsi="Arial" w:cs="Arial"/>
          <w:sz w:val="22"/>
          <w:szCs w:val="22"/>
        </w:rPr>
        <w:t>Skupščini bo prisostvoval vabljeni notar Vojko Pintar iz Kranja, ki bo v skladu z določili ZGD-1 v notarskem zapisniku potrjeval sklepe skupščine.</w:t>
      </w: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outlineLvl w:val="0"/>
        <w:rPr>
          <w:rFonts w:ascii="Arial" w:hAnsi="Arial" w:cs="Arial"/>
          <w:sz w:val="22"/>
          <w:szCs w:val="22"/>
        </w:rPr>
      </w:pPr>
      <w:r w:rsidRPr="00F82581">
        <w:rPr>
          <w:rFonts w:ascii="Arial" w:hAnsi="Arial" w:cs="Arial"/>
          <w:sz w:val="22"/>
          <w:szCs w:val="22"/>
        </w:rPr>
        <w:t xml:space="preserve">Ljubljana, </w:t>
      </w:r>
      <w:r w:rsidR="00191D53">
        <w:rPr>
          <w:rFonts w:ascii="Arial" w:hAnsi="Arial" w:cs="Arial"/>
          <w:sz w:val="22"/>
          <w:szCs w:val="22"/>
        </w:rPr>
        <w:t>10.07.</w:t>
      </w:r>
      <w:r w:rsidR="00A33E5A" w:rsidRPr="00F82581">
        <w:rPr>
          <w:rFonts w:ascii="Arial" w:hAnsi="Arial" w:cs="Arial"/>
          <w:sz w:val="22"/>
          <w:szCs w:val="22"/>
        </w:rPr>
        <w:t>2012</w:t>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p>
    <w:p w:rsidR="00BF3674" w:rsidRPr="00F82581" w:rsidRDefault="00BF3674" w:rsidP="00BF3674">
      <w:pPr>
        <w:ind w:left="708"/>
        <w:jc w:val="both"/>
        <w:rPr>
          <w:rFonts w:ascii="Arial" w:hAnsi="Arial" w:cs="Arial"/>
          <w:sz w:val="22"/>
          <w:szCs w:val="22"/>
        </w:rPr>
      </w:pPr>
    </w:p>
    <w:p w:rsidR="00BF3674" w:rsidRPr="00F82581" w:rsidRDefault="00BF3674" w:rsidP="00BF3674">
      <w:pPr>
        <w:jc w:val="both"/>
        <w:outlineLvl w:val="0"/>
        <w:rPr>
          <w:rFonts w:ascii="Arial" w:hAnsi="Arial" w:cs="Arial"/>
          <w:sz w:val="22"/>
          <w:szCs w:val="22"/>
        </w:rPr>
      </w:pPr>
      <w:r w:rsidRPr="00F82581">
        <w:rPr>
          <w:rFonts w:ascii="Arial" w:hAnsi="Arial" w:cs="Arial"/>
          <w:sz w:val="22"/>
          <w:szCs w:val="22"/>
        </w:rPr>
        <w:t>M1, d.d., Ljubljana</w:t>
      </w:r>
    </w:p>
    <w:p w:rsidR="00BF3674" w:rsidRPr="00F82581" w:rsidRDefault="00BF3674" w:rsidP="00BF3674">
      <w:pPr>
        <w:jc w:val="both"/>
        <w:rPr>
          <w:rFonts w:ascii="Arial" w:hAnsi="Arial" w:cs="Arial"/>
          <w:sz w:val="22"/>
          <w:szCs w:val="22"/>
        </w:rPr>
      </w:pPr>
      <w:r w:rsidRPr="00F82581">
        <w:rPr>
          <w:rFonts w:ascii="Arial" w:hAnsi="Arial" w:cs="Arial"/>
          <w:sz w:val="22"/>
          <w:szCs w:val="22"/>
        </w:rPr>
        <w:t>Direktor:  Mojca Pogorelec</w:t>
      </w:r>
    </w:p>
    <w:p w:rsidR="00BF3674" w:rsidRPr="00F82581" w:rsidRDefault="00BF3674" w:rsidP="00BF3674">
      <w:pPr>
        <w:jc w:val="both"/>
        <w:rPr>
          <w:rFonts w:ascii="Arial" w:hAnsi="Arial" w:cs="Arial"/>
          <w:sz w:val="22"/>
          <w:szCs w:val="22"/>
        </w:rPr>
      </w:pPr>
      <w:r w:rsidRPr="00F82581">
        <w:rPr>
          <w:rFonts w:ascii="Arial" w:hAnsi="Arial" w:cs="Arial"/>
          <w:sz w:val="22"/>
          <w:szCs w:val="22"/>
        </w:rPr>
        <w:t>Predsednik nadzornega sveta: Tomaž Pogorelec</w:t>
      </w:r>
    </w:p>
    <w:p w:rsidR="00BF3674" w:rsidRPr="00F82581" w:rsidRDefault="00BF3674" w:rsidP="00BF3674">
      <w:pPr>
        <w:ind w:left="4956" w:firstLine="708"/>
        <w:jc w:val="both"/>
        <w:rPr>
          <w:rFonts w:ascii="Arial" w:hAnsi="Arial" w:cs="Arial"/>
          <w:sz w:val="22"/>
          <w:szCs w:val="22"/>
        </w:rPr>
      </w:pPr>
      <w:r w:rsidRPr="00F82581">
        <w:rPr>
          <w:rFonts w:ascii="Arial" w:hAnsi="Arial" w:cs="Arial"/>
          <w:sz w:val="22"/>
          <w:szCs w:val="22"/>
        </w:rPr>
        <w:t xml:space="preserve">                                                                             </w:t>
      </w:r>
    </w:p>
    <w:p w:rsidR="00BF3674" w:rsidRPr="00F82581" w:rsidRDefault="00BF3674" w:rsidP="00BF3674">
      <w:pPr>
        <w:ind w:left="708"/>
        <w:jc w:val="both"/>
        <w:rPr>
          <w:rFonts w:ascii="Arial" w:hAnsi="Arial" w:cs="Arial"/>
          <w:sz w:val="22"/>
          <w:szCs w:val="22"/>
        </w:rPr>
      </w:pP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p>
    <w:p w:rsidR="00BF3674" w:rsidRPr="00F82581" w:rsidRDefault="00BF3674" w:rsidP="00BF3674">
      <w:pPr>
        <w:jc w:val="both"/>
        <w:rPr>
          <w:rFonts w:ascii="Arial" w:hAnsi="Arial" w:cs="Arial"/>
          <w:sz w:val="22"/>
          <w:szCs w:val="22"/>
        </w:rPr>
      </w:pPr>
      <w:r w:rsidRPr="00F82581">
        <w:rPr>
          <w:rFonts w:ascii="Arial" w:hAnsi="Arial" w:cs="Arial"/>
          <w:sz w:val="22"/>
          <w:szCs w:val="22"/>
        </w:rPr>
        <w:br w:type="page"/>
      </w:r>
    </w:p>
    <w:p w:rsidR="00F82581" w:rsidRDefault="00F82581" w:rsidP="00BF3674">
      <w:pPr>
        <w:jc w:val="both"/>
        <w:outlineLvl w:val="0"/>
        <w:rPr>
          <w:rFonts w:ascii="Arial" w:hAnsi="Arial" w:cs="Arial"/>
          <w:b/>
          <w:sz w:val="22"/>
          <w:szCs w:val="22"/>
        </w:rPr>
      </w:pPr>
    </w:p>
    <w:p w:rsidR="00BF3674" w:rsidRPr="00F82581" w:rsidRDefault="00BF3674" w:rsidP="00BF3674">
      <w:pPr>
        <w:jc w:val="both"/>
        <w:outlineLvl w:val="0"/>
        <w:rPr>
          <w:rFonts w:ascii="Arial" w:hAnsi="Arial" w:cs="Arial"/>
          <w:b/>
          <w:sz w:val="22"/>
          <w:szCs w:val="22"/>
        </w:rPr>
      </w:pPr>
      <w:r w:rsidRPr="00F82581">
        <w:rPr>
          <w:rFonts w:ascii="Arial" w:hAnsi="Arial" w:cs="Arial"/>
          <w:b/>
          <w:sz w:val="22"/>
          <w:szCs w:val="22"/>
        </w:rPr>
        <w:t>Točka 2:</w:t>
      </w:r>
    </w:p>
    <w:p w:rsidR="00BF3674" w:rsidRPr="00F82581" w:rsidRDefault="00BF3674" w:rsidP="00BF3674">
      <w:pPr>
        <w:jc w:val="both"/>
        <w:rPr>
          <w:rFonts w:ascii="Arial" w:hAnsi="Arial" w:cs="Arial"/>
          <w:b/>
          <w:sz w:val="22"/>
          <w:szCs w:val="22"/>
        </w:rPr>
      </w:pPr>
      <w:r w:rsidRPr="00F82581">
        <w:rPr>
          <w:rFonts w:ascii="Arial" w:hAnsi="Arial" w:cs="Arial"/>
          <w:b/>
          <w:sz w:val="22"/>
          <w:szCs w:val="22"/>
        </w:rPr>
        <w:t>Predložitev letnega poročila družbe M1, d.d., Ljubljana, konsolidiranega letnega poročila Skupine M1, z revizijskim mnenjem in pisnega poročila nadzornega sveta po 282. členu Zakona o gospodarskih družbah ZGD-1 k letnemu poročilu družbe M1, d.d., Ljubljana in konsolidiranemu letnemu poročilu Skupine M1 za poslovno leto 201</w:t>
      </w:r>
      <w:r w:rsidR="004A3F24" w:rsidRPr="00F82581">
        <w:rPr>
          <w:rFonts w:ascii="Arial" w:hAnsi="Arial" w:cs="Arial"/>
          <w:b/>
          <w:sz w:val="22"/>
          <w:szCs w:val="22"/>
        </w:rPr>
        <w:t>1</w:t>
      </w:r>
      <w:r w:rsidRPr="00F82581">
        <w:rPr>
          <w:rFonts w:ascii="Arial" w:hAnsi="Arial" w:cs="Arial"/>
          <w:b/>
          <w:sz w:val="22"/>
          <w:szCs w:val="22"/>
        </w:rPr>
        <w:t>, skupščini.</w:t>
      </w: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outlineLvl w:val="0"/>
        <w:rPr>
          <w:rFonts w:ascii="Arial" w:hAnsi="Arial" w:cs="Arial"/>
          <w:b/>
          <w:sz w:val="22"/>
          <w:szCs w:val="22"/>
        </w:rPr>
      </w:pPr>
      <w:r w:rsidRPr="00F82581">
        <w:rPr>
          <w:rFonts w:ascii="Arial" w:hAnsi="Arial" w:cs="Arial"/>
          <w:b/>
          <w:sz w:val="22"/>
          <w:szCs w:val="22"/>
        </w:rPr>
        <w:t>Obrazložitev k točki 2:</w:t>
      </w:r>
    </w:p>
    <w:p w:rsidR="00BF3674" w:rsidRPr="00F82581" w:rsidRDefault="00BF3674" w:rsidP="00BF3674">
      <w:pPr>
        <w:ind w:left="705"/>
        <w:jc w:val="both"/>
        <w:rPr>
          <w:rFonts w:ascii="Arial" w:hAnsi="Arial" w:cs="Arial"/>
          <w:b/>
          <w:sz w:val="22"/>
          <w:szCs w:val="22"/>
        </w:rPr>
      </w:pPr>
    </w:p>
    <w:p w:rsidR="00BF3674" w:rsidRPr="00F82581" w:rsidRDefault="00BF3674" w:rsidP="00BF3674">
      <w:pPr>
        <w:jc w:val="both"/>
        <w:rPr>
          <w:rFonts w:ascii="Arial" w:hAnsi="Arial" w:cs="Arial"/>
          <w:sz w:val="22"/>
          <w:szCs w:val="22"/>
        </w:rPr>
      </w:pPr>
      <w:r w:rsidRPr="00F82581">
        <w:rPr>
          <w:rFonts w:ascii="Arial" w:hAnsi="Arial" w:cs="Arial"/>
          <w:sz w:val="22"/>
          <w:szCs w:val="22"/>
        </w:rPr>
        <w:t xml:space="preserve">Nadzorni svet je preveril revidirano letno poročilo družbe M1, d.d., Ljubljana in revidirano konsolidirano letno poročilo Skupine M1, ki ju je predložila uprava skupaj s poročili revizorja, dal pozitivno mnenje in stališče k revizijskemu poročilu o poslovanju družbe M1, d.d., Ljubljana in revidirano konsolidirano letno poročilo Skupine M1 ter sprejel in potrdil letno poročilo družbe M1, d.d., Ljubljana in revidirano konsolidirano letno poročilo Skupine M1. </w:t>
      </w: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r w:rsidRPr="00F82581">
        <w:rPr>
          <w:rFonts w:ascii="Arial" w:hAnsi="Arial" w:cs="Arial"/>
          <w:sz w:val="22"/>
          <w:szCs w:val="22"/>
        </w:rPr>
        <w:t>Ker je letno poročilo sprejel nadzorni svet skupščina o sprejemu letnem poročilu ne odloča.</w:t>
      </w: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r w:rsidRPr="00F82581">
        <w:rPr>
          <w:rFonts w:ascii="Arial" w:hAnsi="Arial" w:cs="Arial"/>
          <w:sz w:val="22"/>
          <w:szCs w:val="22"/>
        </w:rPr>
        <w:t>Skupščini se v skladu z 2. odstavkom 282. člena ZGD-1 predloži tudi poročilo nadzornega sveta.</w:t>
      </w: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outlineLvl w:val="0"/>
        <w:rPr>
          <w:rFonts w:ascii="Arial" w:hAnsi="Arial" w:cs="Arial"/>
          <w:sz w:val="22"/>
          <w:szCs w:val="22"/>
        </w:rPr>
      </w:pPr>
      <w:r w:rsidRPr="00F82581">
        <w:rPr>
          <w:rFonts w:ascii="Arial" w:hAnsi="Arial" w:cs="Arial"/>
          <w:sz w:val="22"/>
          <w:szCs w:val="22"/>
        </w:rPr>
        <w:t xml:space="preserve">Ljubljana, </w:t>
      </w:r>
      <w:r w:rsidR="0047788B">
        <w:rPr>
          <w:rFonts w:ascii="Arial" w:hAnsi="Arial" w:cs="Arial"/>
          <w:sz w:val="22"/>
          <w:szCs w:val="22"/>
        </w:rPr>
        <w:t>10.07.</w:t>
      </w:r>
      <w:r w:rsidRPr="00F82581">
        <w:rPr>
          <w:rFonts w:ascii="Arial" w:hAnsi="Arial" w:cs="Arial"/>
          <w:sz w:val="22"/>
          <w:szCs w:val="22"/>
        </w:rPr>
        <w:t>201</w:t>
      </w:r>
      <w:r w:rsidR="004A3F24" w:rsidRPr="00F82581">
        <w:rPr>
          <w:rFonts w:ascii="Arial" w:hAnsi="Arial" w:cs="Arial"/>
          <w:sz w:val="22"/>
          <w:szCs w:val="22"/>
        </w:rPr>
        <w:t>2</w:t>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p>
    <w:p w:rsidR="00BF3674" w:rsidRPr="00F82581" w:rsidRDefault="00BF3674" w:rsidP="00BF3674">
      <w:pPr>
        <w:jc w:val="both"/>
        <w:rPr>
          <w:rFonts w:ascii="Arial" w:hAnsi="Arial" w:cs="Arial"/>
          <w:sz w:val="22"/>
          <w:szCs w:val="22"/>
        </w:rPr>
      </w:pPr>
    </w:p>
    <w:p w:rsidR="00BF3674" w:rsidRPr="00F82581" w:rsidRDefault="00BF3674" w:rsidP="00BF3674">
      <w:pPr>
        <w:ind w:left="708"/>
        <w:jc w:val="both"/>
        <w:rPr>
          <w:rFonts w:ascii="Arial" w:hAnsi="Arial" w:cs="Arial"/>
          <w:sz w:val="22"/>
          <w:szCs w:val="22"/>
        </w:rPr>
      </w:pPr>
    </w:p>
    <w:p w:rsidR="00BF3674" w:rsidRPr="00F82581" w:rsidRDefault="00BF3674" w:rsidP="00BF3674">
      <w:pPr>
        <w:ind w:left="708"/>
        <w:jc w:val="both"/>
        <w:rPr>
          <w:rFonts w:ascii="Arial" w:hAnsi="Arial" w:cs="Arial"/>
          <w:sz w:val="22"/>
          <w:szCs w:val="22"/>
        </w:rPr>
      </w:pPr>
    </w:p>
    <w:p w:rsidR="00BF3674" w:rsidRPr="00F82581" w:rsidRDefault="00BF3674" w:rsidP="00BF3674">
      <w:pPr>
        <w:jc w:val="both"/>
        <w:outlineLvl w:val="0"/>
        <w:rPr>
          <w:rFonts w:ascii="Arial" w:hAnsi="Arial" w:cs="Arial"/>
          <w:sz w:val="22"/>
          <w:szCs w:val="22"/>
        </w:rPr>
      </w:pPr>
      <w:r w:rsidRPr="00F82581">
        <w:rPr>
          <w:rFonts w:ascii="Arial" w:hAnsi="Arial" w:cs="Arial"/>
          <w:sz w:val="22"/>
          <w:szCs w:val="22"/>
        </w:rPr>
        <w:t>M1, d.d., Ljubljana</w:t>
      </w:r>
    </w:p>
    <w:p w:rsidR="00BF3674" w:rsidRPr="00F82581" w:rsidRDefault="00BF3674" w:rsidP="00BF3674">
      <w:pPr>
        <w:jc w:val="both"/>
        <w:rPr>
          <w:rFonts w:ascii="Arial" w:hAnsi="Arial" w:cs="Arial"/>
          <w:sz w:val="22"/>
          <w:szCs w:val="22"/>
        </w:rPr>
      </w:pPr>
      <w:r w:rsidRPr="00F82581">
        <w:rPr>
          <w:rFonts w:ascii="Arial" w:hAnsi="Arial" w:cs="Arial"/>
          <w:sz w:val="22"/>
          <w:szCs w:val="22"/>
        </w:rPr>
        <w:t>Direktor:  Mojca Pogorelec</w:t>
      </w:r>
    </w:p>
    <w:p w:rsidR="00BF3674" w:rsidRPr="00F82581" w:rsidRDefault="00BF3674" w:rsidP="00BF3674">
      <w:pPr>
        <w:jc w:val="both"/>
        <w:rPr>
          <w:rFonts w:ascii="Arial" w:hAnsi="Arial" w:cs="Arial"/>
          <w:sz w:val="22"/>
          <w:szCs w:val="22"/>
        </w:rPr>
      </w:pPr>
      <w:r w:rsidRPr="00F82581">
        <w:rPr>
          <w:rFonts w:ascii="Arial" w:hAnsi="Arial" w:cs="Arial"/>
          <w:sz w:val="22"/>
          <w:szCs w:val="22"/>
        </w:rPr>
        <w:t>Predsednik nadzornega sveta: Tomaž Pogorelec</w:t>
      </w:r>
    </w:p>
    <w:p w:rsidR="00BF3674" w:rsidRPr="00F82581" w:rsidRDefault="00BF3674" w:rsidP="00BF3674">
      <w:pPr>
        <w:ind w:left="708"/>
        <w:jc w:val="both"/>
        <w:rPr>
          <w:rFonts w:ascii="Arial" w:hAnsi="Arial" w:cs="Arial"/>
          <w:sz w:val="22"/>
          <w:szCs w:val="22"/>
        </w:rPr>
      </w:pPr>
    </w:p>
    <w:p w:rsidR="00BF3674" w:rsidRPr="00F82581" w:rsidRDefault="00BF3674" w:rsidP="00BF3674">
      <w:pPr>
        <w:jc w:val="both"/>
        <w:rPr>
          <w:rFonts w:ascii="Arial" w:hAnsi="Arial" w:cs="Arial"/>
          <w:b/>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p>
    <w:p w:rsidR="00BF3674" w:rsidRPr="00F82581" w:rsidRDefault="00BF3674" w:rsidP="00BF3674">
      <w:pPr>
        <w:rPr>
          <w:rFonts w:ascii="Arial" w:hAnsi="Arial" w:cs="Arial"/>
          <w:sz w:val="22"/>
          <w:szCs w:val="22"/>
        </w:rPr>
      </w:pPr>
    </w:p>
    <w:p w:rsidR="00BF3674" w:rsidRPr="00F82581" w:rsidRDefault="00BF3674" w:rsidP="00BF3674">
      <w:pPr>
        <w:rPr>
          <w:rFonts w:ascii="Arial" w:hAnsi="Arial" w:cs="Arial"/>
          <w:b/>
          <w:sz w:val="22"/>
          <w:szCs w:val="22"/>
        </w:rPr>
      </w:pPr>
    </w:p>
    <w:p w:rsidR="00BF3674" w:rsidRPr="00F82581" w:rsidRDefault="00BF3674" w:rsidP="00BF3674">
      <w:pPr>
        <w:rPr>
          <w:rFonts w:ascii="Arial" w:hAnsi="Arial" w:cs="Arial"/>
          <w:b/>
          <w:sz w:val="22"/>
          <w:szCs w:val="22"/>
        </w:rPr>
      </w:pPr>
    </w:p>
    <w:p w:rsidR="00BF3674" w:rsidRDefault="00BF3674" w:rsidP="00BF3674">
      <w:pPr>
        <w:rPr>
          <w:rFonts w:ascii="Arial" w:hAnsi="Arial" w:cs="Arial"/>
          <w:b/>
          <w:sz w:val="22"/>
          <w:szCs w:val="22"/>
        </w:rPr>
      </w:pPr>
    </w:p>
    <w:p w:rsidR="00F82581" w:rsidRDefault="00F82581" w:rsidP="00BF3674">
      <w:pPr>
        <w:rPr>
          <w:rFonts w:ascii="Arial" w:hAnsi="Arial" w:cs="Arial"/>
          <w:b/>
          <w:sz w:val="22"/>
          <w:szCs w:val="22"/>
        </w:rPr>
      </w:pPr>
    </w:p>
    <w:p w:rsidR="00F82581" w:rsidRDefault="00F82581" w:rsidP="00BF3674">
      <w:pPr>
        <w:rPr>
          <w:rFonts w:ascii="Arial" w:hAnsi="Arial" w:cs="Arial"/>
          <w:b/>
          <w:sz w:val="22"/>
          <w:szCs w:val="22"/>
        </w:rPr>
      </w:pPr>
    </w:p>
    <w:p w:rsidR="00F82581" w:rsidRDefault="00F82581" w:rsidP="00BF3674">
      <w:pPr>
        <w:rPr>
          <w:rFonts w:ascii="Arial" w:hAnsi="Arial" w:cs="Arial"/>
          <w:b/>
          <w:sz w:val="22"/>
          <w:szCs w:val="22"/>
        </w:rPr>
      </w:pPr>
    </w:p>
    <w:p w:rsidR="00F82581" w:rsidRPr="00F82581" w:rsidRDefault="00F82581" w:rsidP="00BF3674">
      <w:pPr>
        <w:rPr>
          <w:rFonts w:ascii="Arial" w:hAnsi="Arial" w:cs="Arial"/>
          <w:b/>
          <w:sz w:val="22"/>
          <w:szCs w:val="22"/>
        </w:rPr>
      </w:pPr>
    </w:p>
    <w:p w:rsidR="00BF3674" w:rsidRPr="00F82581" w:rsidRDefault="00BF3674" w:rsidP="00BF3674">
      <w:pPr>
        <w:rPr>
          <w:rFonts w:ascii="Arial" w:hAnsi="Arial" w:cs="Arial"/>
          <w:b/>
          <w:sz w:val="22"/>
          <w:szCs w:val="22"/>
        </w:rPr>
      </w:pPr>
    </w:p>
    <w:p w:rsidR="00BF3674" w:rsidRPr="00F82581" w:rsidRDefault="00BF3674" w:rsidP="00BF3674">
      <w:pPr>
        <w:rPr>
          <w:rFonts w:ascii="Arial" w:hAnsi="Arial" w:cs="Arial"/>
          <w:b/>
          <w:sz w:val="22"/>
          <w:szCs w:val="22"/>
        </w:rPr>
      </w:pPr>
    </w:p>
    <w:p w:rsidR="00F82581" w:rsidRDefault="00F82581" w:rsidP="00F82581">
      <w:pPr>
        <w:outlineLvl w:val="0"/>
        <w:rPr>
          <w:rFonts w:ascii="Arial" w:hAnsi="Arial" w:cs="Arial"/>
          <w:b/>
          <w:sz w:val="22"/>
          <w:szCs w:val="22"/>
        </w:rPr>
      </w:pPr>
    </w:p>
    <w:p w:rsidR="00F82581" w:rsidRPr="00F82581" w:rsidRDefault="00F82581" w:rsidP="00F82581">
      <w:pPr>
        <w:outlineLvl w:val="0"/>
        <w:rPr>
          <w:rFonts w:ascii="Arial" w:hAnsi="Arial" w:cs="Arial"/>
          <w:b/>
          <w:sz w:val="22"/>
          <w:szCs w:val="22"/>
        </w:rPr>
      </w:pPr>
      <w:r w:rsidRPr="00F82581">
        <w:rPr>
          <w:rFonts w:ascii="Arial" w:hAnsi="Arial" w:cs="Arial"/>
          <w:b/>
          <w:sz w:val="22"/>
          <w:szCs w:val="22"/>
        </w:rPr>
        <w:t>Točka 3:</w:t>
      </w:r>
    </w:p>
    <w:p w:rsidR="00F82581" w:rsidRPr="00F82581" w:rsidRDefault="00F82581" w:rsidP="00F82581">
      <w:pPr>
        <w:jc w:val="both"/>
        <w:rPr>
          <w:rFonts w:ascii="Arial" w:hAnsi="Arial" w:cs="Arial"/>
          <w:b/>
          <w:sz w:val="22"/>
          <w:szCs w:val="22"/>
        </w:rPr>
      </w:pPr>
    </w:p>
    <w:p w:rsidR="00F82581" w:rsidRPr="00F82581" w:rsidRDefault="00F82581" w:rsidP="00F82581">
      <w:pPr>
        <w:jc w:val="both"/>
        <w:rPr>
          <w:rFonts w:ascii="Arial" w:hAnsi="Arial" w:cs="Arial"/>
          <w:b/>
          <w:sz w:val="22"/>
          <w:szCs w:val="22"/>
        </w:rPr>
      </w:pPr>
      <w:r w:rsidRPr="00F82581">
        <w:rPr>
          <w:rFonts w:ascii="Arial" w:hAnsi="Arial" w:cs="Arial"/>
          <w:b/>
          <w:sz w:val="22"/>
          <w:szCs w:val="22"/>
        </w:rPr>
        <w:t>Uporaba bilančnega dobička in podelitev razrešnice upravi in članom nadzornega sveta za poslovno leto 2011 ter seznanitev skupščine s prejemki članov uprave in nadzornega sveta, ki so jih za opravljanje nalog v družbi prejeli v poslovnem letu 2011.</w:t>
      </w:r>
    </w:p>
    <w:p w:rsidR="00F82581" w:rsidRPr="00F82581" w:rsidRDefault="00F82581" w:rsidP="00F82581">
      <w:pPr>
        <w:jc w:val="both"/>
        <w:rPr>
          <w:rFonts w:ascii="Arial" w:hAnsi="Arial" w:cs="Arial"/>
          <w:b/>
          <w:sz w:val="22"/>
          <w:szCs w:val="22"/>
        </w:rPr>
      </w:pPr>
    </w:p>
    <w:p w:rsidR="00F82581" w:rsidRPr="00F82581" w:rsidRDefault="00F82581" w:rsidP="00F82581">
      <w:pPr>
        <w:jc w:val="both"/>
        <w:rPr>
          <w:rFonts w:ascii="Arial" w:hAnsi="Arial" w:cs="Arial"/>
          <w:sz w:val="22"/>
          <w:szCs w:val="22"/>
        </w:rPr>
      </w:pPr>
      <w:r w:rsidRPr="00F82581">
        <w:rPr>
          <w:rFonts w:ascii="Arial" w:hAnsi="Arial" w:cs="Arial"/>
          <w:sz w:val="22"/>
          <w:szCs w:val="22"/>
        </w:rPr>
        <w:t xml:space="preserve">Predlog sklepa: </w:t>
      </w:r>
    </w:p>
    <w:p w:rsidR="00F82581" w:rsidRPr="00F82581" w:rsidRDefault="00F82581" w:rsidP="00F82581">
      <w:pPr>
        <w:jc w:val="both"/>
        <w:rPr>
          <w:rFonts w:ascii="Arial" w:hAnsi="Arial" w:cs="Arial"/>
          <w:b/>
          <w:sz w:val="22"/>
          <w:szCs w:val="22"/>
        </w:rPr>
      </w:pPr>
      <w:r w:rsidRPr="00F82581">
        <w:rPr>
          <w:rFonts w:ascii="Arial" w:hAnsi="Arial" w:cs="Arial"/>
          <w:sz w:val="22"/>
          <w:szCs w:val="22"/>
        </w:rPr>
        <w:t>(predlagatelja sklepa sta uprava in nadzorni svet družbe):</w:t>
      </w:r>
    </w:p>
    <w:p w:rsidR="00F82581" w:rsidRPr="00F82581" w:rsidRDefault="00F82581" w:rsidP="00F82581">
      <w:pPr>
        <w:numPr>
          <w:ilvl w:val="1"/>
          <w:numId w:val="5"/>
        </w:numPr>
        <w:jc w:val="both"/>
        <w:rPr>
          <w:rFonts w:ascii="Arial" w:hAnsi="Arial" w:cs="Arial"/>
          <w:sz w:val="22"/>
          <w:szCs w:val="22"/>
        </w:rPr>
      </w:pPr>
      <w:r w:rsidRPr="00F82581">
        <w:rPr>
          <w:rFonts w:ascii="Arial" w:hAnsi="Arial" w:cs="Arial"/>
          <w:sz w:val="22"/>
          <w:szCs w:val="22"/>
        </w:rPr>
        <w:t xml:space="preserve">Bilančni dobiček na dan 31.12.2011 je znašal </w:t>
      </w:r>
      <w:r w:rsidR="00C70E2A">
        <w:rPr>
          <w:rFonts w:ascii="Arial" w:hAnsi="Arial" w:cs="Arial"/>
          <w:sz w:val="22"/>
          <w:szCs w:val="22"/>
        </w:rPr>
        <w:t>35.661,71</w:t>
      </w:r>
      <w:r w:rsidRPr="00F82581">
        <w:rPr>
          <w:rFonts w:ascii="Arial" w:hAnsi="Arial" w:cs="Arial"/>
          <w:sz w:val="22"/>
          <w:szCs w:val="22"/>
        </w:rPr>
        <w:t xml:space="preserve"> EUR. Bilančni dobiček se ne razdeli delničarjem. O uporabi bilančnega dobička v celotni višini se bo odločalo v naslednjih poslovnih letih (preneseni dobiček).</w:t>
      </w:r>
    </w:p>
    <w:p w:rsidR="00F82581" w:rsidRPr="00F82581" w:rsidRDefault="00F82581" w:rsidP="00F82581">
      <w:pPr>
        <w:numPr>
          <w:ilvl w:val="1"/>
          <w:numId w:val="5"/>
        </w:numPr>
        <w:jc w:val="both"/>
        <w:rPr>
          <w:rFonts w:ascii="Arial" w:hAnsi="Arial" w:cs="Arial"/>
          <w:sz w:val="22"/>
          <w:szCs w:val="22"/>
        </w:rPr>
      </w:pPr>
      <w:r w:rsidRPr="00F82581">
        <w:rPr>
          <w:rFonts w:ascii="Arial" w:hAnsi="Arial" w:cs="Arial"/>
          <w:sz w:val="22"/>
          <w:szCs w:val="22"/>
        </w:rPr>
        <w:t>Skupščina podeljuje upravi in vsem članom nadzornega sveta razrešnico za delo v poslovnem letu 2011.</w:t>
      </w:r>
    </w:p>
    <w:p w:rsidR="00F82581" w:rsidRPr="00F82581" w:rsidRDefault="00F82581" w:rsidP="00F82581">
      <w:pPr>
        <w:ind w:left="360"/>
        <w:jc w:val="both"/>
        <w:rPr>
          <w:rFonts w:ascii="Arial" w:hAnsi="Arial" w:cs="Arial"/>
          <w:sz w:val="22"/>
          <w:szCs w:val="22"/>
        </w:rPr>
      </w:pPr>
    </w:p>
    <w:p w:rsidR="00F82581" w:rsidRPr="00F82581" w:rsidRDefault="00F82581" w:rsidP="00F82581">
      <w:pPr>
        <w:jc w:val="both"/>
        <w:rPr>
          <w:rFonts w:ascii="Arial" w:hAnsi="Arial" w:cs="Arial"/>
          <w:sz w:val="22"/>
          <w:szCs w:val="22"/>
        </w:rPr>
      </w:pPr>
    </w:p>
    <w:p w:rsidR="00F82581" w:rsidRPr="00F82581" w:rsidRDefault="00F82581" w:rsidP="00F82581">
      <w:pPr>
        <w:jc w:val="both"/>
        <w:outlineLvl w:val="0"/>
        <w:rPr>
          <w:rFonts w:ascii="Arial" w:hAnsi="Arial" w:cs="Arial"/>
          <w:b/>
          <w:sz w:val="22"/>
          <w:szCs w:val="22"/>
        </w:rPr>
      </w:pPr>
      <w:r w:rsidRPr="00F82581">
        <w:rPr>
          <w:rFonts w:ascii="Arial" w:hAnsi="Arial" w:cs="Arial"/>
          <w:b/>
          <w:sz w:val="22"/>
          <w:szCs w:val="22"/>
        </w:rPr>
        <w:t>Obrazložitev:</w:t>
      </w:r>
    </w:p>
    <w:p w:rsidR="00F82581" w:rsidRPr="00F82581" w:rsidRDefault="00F82581" w:rsidP="00F82581">
      <w:pPr>
        <w:jc w:val="both"/>
        <w:rPr>
          <w:rFonts w:ascii="Arial" w:hAnsi="Arial" w:cs="Arial"/>
          <w:b/>
          <w:sz w:val="22"/>
          <w:szCs w:val="22"/>
        </w:rPr>
      </w:pPr>
    </w:p>
    <w:p w:rsidR="00F82581" w:rsidRPr="00F82581" w:rsidRDefault="00F82581" w:rsidP="00F82581">
      <w:pPr>
        <w:jc w:val="both"/>
        <w:rPr>
          <w:rFonts w:ascii="Arial" w:hAnsi="Arial" w:cs="Arial"/>
          <w:sz w:val="22"/>
          <w:szCs w:val="22"/>
        </w:rPr>
      </w:pPr>
      <w:r w:rsidRPr="00F82581">
        <w:rPr>
          <w:rFonts w:ascii="Arial" w:hAnsi="Arial" w:cs="Arial"/>
          <w:sz w:val="22"/>
          <w:szCs w:val="22"/>
        </w:rPr>
        <w:t>Utemeljitev:</w:t>
      </w:r>
    </w:p>
    <w:p w:rsidR="00F82581" w:rsidRPr="00F82581" w:rsidRDefault="00F82581" w:rsidP="00F82581">
      <w:pPr>
        <w:jc w:val="both"/>
        <w:rPr>
          <w:rFonts w:ascii="Arial" w:hAnsi="Arial" w:cs="Arial"/>
          <w:sz w:val="22"/>
          <w:szCs w:val="22"/>
        </w:rPr>
      </w:pPr>
      <w:r w:rsidRPr="00F82581">
        <w:rPr>
          <w:rFonts w:ascii="Arial" w:hAnsi="Arial" w:cs="Arial"/>
          <w:sz w:val="22"/>
          <w:szCs w:val="22"/>
        </w:rPr>
        <w:t>a) Družba posluje kot finančni holding. Družba glede na investicijsko politiko potrebuje prosta denarna sredstva za nove investicijske projekte. Tudi glede na splošno krizo na finančnih trgih in pomanjkanje likvidnosti razdelitev bilančnega dobička za sedaj ni utemeljena. Zato uprava predlaga, da se dobiček za sedaj še ne razdeli med delničarje. To je tudi skladno z dosedanjo dividendno politiko družbe. Kljub temu pa se s predlaganim sklepom dobiček ne izvzame iz razdelitve med delničarje, saj se predlaga, da ostane kot preneseni dobiček in bo o njegovi uporabi oziroma delitvi ponovno odločeno v naslednjih letih.</w:t>
      </w:r>
    </w:p>
    <w:p w:rsidR="00F82581" w:rsidRPr="00F82581" w:rsidRDefault="00F82581" w:rsidP="00F82581">
      <w:pPr>
        <w:jc w:val="both"/>
        <w:rPr>
          <w:rFonts w:ascii="Arial" w:hAnsi="Arial" w:cs="Arial"/>
          <w:sz w:val="22"/>
          <w:szCs w:val="22"/>
        </w:rPr>
      </w:pPr>
      <w:r w:rsidRPr="00F82581">
        <w:rPr>
          <w:rFonts w:ascii="Arial" w:hAnsi="Arial" w:cs="Arial"/>
          <w:sz w:val="22"/>
          <w:szCs w:val="22"/>
        </w:rPr>
        <w:t>b) Glede na podatke o poslovanju družbe, razvidne iz letnega poročila je razvidno, da je bilo poslovanje družbe v letu 20</w:t>
      </w:r>
      <w:r w:rsidR="009750C7">
        <w:rPr>
          <w:rFonts w:ascii="Arial" w:hAnsi="Arial" w:cs="Arial"/>
          <w:sz w:val="22"/>
          <w:szCs w:val="22"/>
        </w:rPr>
        <w:t>11</w:t>
      </w:r>
      <w:r w:rsidRPr="00F82581">
        <w:rPr>
          <w:rFonts w:ascii="Arial" w:hAnsi="Arial" w:cs="Arial"/>
          <w:sz w:val="22"/>
          <w:szCs w:val="22"/>
        </w:rPr>
        <w:t xml:space="preserve"> ustrezno vodeno in tudi nadzorovano. Zato se skupščini predlaga podelitev razrešnice tako upravi kot tudi vsem članom nadzornega sveta družbe.</w:t>
      </w:r>
    </w:p>
    <w:p w:rsidR="00F82581" w:rsidRPr="00F82581" w:rsidRDefault="00F82581" w:rsidP="00F82581">
      <w:pPr>
        <w:jc w:val="both"/>
        <w:rPr>
          <w:rFonts w:ascii="Arial" w:hAnsi="Arial" w:cs="Arial"/>
          <w:sz w:val="22"/>
          <w:szCs w:val="22"/>
        </w:rPr>
      </w:pPr>
    </w:p>
    <w:p w:rsidR="00F82581" w:rsidRPr="00F82581" w:rsidRDefault="00F82581" w:rsidP="00F82581">
      <w:pPr>
        <w:jc w:val="both"/>
        <w:rPr>
          <w:rFonts w:ascii="Arial" w:hAnsi="Arial" w:cs="Arial"/>
          <w:sz w:val="22"/>
          <w:szCs w:val="22"/>
        </w:rPr>
      </w:pPr>
      <w:r w:rsidRPr="00F82581">
        <w:rPr>
          <w:rFonts w:ascii="Arial" w:hAnsi="Arial" w:cs="Arial"/>
          <w:sz w:val="22"/>
          <w:szCs w:val="22"/>
        </w:rPr>
        <w:t>c) V skladu z petim odstavkom 294. člena ZGD-1 mora poslovodstvo na skupščini, ki odloča o uporabi bilančnega dobička delničarje seznaniti s prejemki članov organov  vodenja ali nadzora, ki so za opravljanje nalog v družbi prejeli v preteklem poslovnem letu, takšna informacija pa mora vsebovati tudi prejemke, ki so jih člani organov vodenja ali nadzora prejeli z opravljanjem nalog v odvisnih družbah. Uprava je o tem pripravila pisno poročilo, ki je vsebovano v letnem poročilu, vsebino katerega bo skupščini podala ustno.</w:t>
      </w:r>
    </w:p>
    <w:p w:rsidR="00F82581" w:rsidRPr="00F82581" w:rsidRDefault="00F82581" w:rsidP="00F82581">
      <w:pPr>
        <w:jc w:val="both"/>
        <w:rPr>
          <w:rFonts w:ascii="Arial" w:hAnsi="Arial" w:cs="Arial"/>
          <w:sz w:val="22"/>
          <w:szCs w:val="22"/>
        </w:rPr>
      </w:pPr>
    </w:p>
    <w:p w:rsidR="00F82581" w:rsidRPr="00F82581" w:rsidRDefault="00F82581" w:rsidP="00F82581">
      <w:pPr>
        <w:rPr>
          <w:rFonts w:ascii="Arial" w:hAnsi="Arial" w:cs="Arial"/>
          <w:sz w:val="22"/>
          <w:szCs w:val="22"/>
        </w:rPr>
      </w:pPr>
      <w:r w:rsidRPr="00F82581">
        <w:rPr>
          <w:rFonts w:ascii="Arial" w:hAnsi="Arial" w:cs="Arial"/>
          <w:sz w:val="22"/>
          <w:szCs w:val="22"/>
        </w:rPr>
        <w:t xml:space="preserve">Ljubljana, </w:t>
      </w:r>
      <w:r w:rsidR="00E853F2">
        <w:rPr>
          <w:rFonts w:ascii="Arial" w:hAnsi="Arial" w:cs="Arial"/>
          <w:sz w:val="22"/>
          <w:szCs w:val="22"/>
        </w:rPr>
        <w:t>10.07.2012</w:t>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p>
    <w:p w:rsidR="00F82581" w:rsidRPr="00F82581" w:rsidRDefault="00F82581" w:rsidP="00F82581">
      <w:pPr>
        <w:jc w:val="both"/>
        <w:rPr>
          <w:rFonts w:ascii="Arial" w:hAnsi="Arial" w:cs="Arial"/>
          <w:sz w:val="22"/>
          <w:szCs w:val="22"/>
        </w:rPr>
      </w:pPr>
    </w:p>
    <w:p w:rsidR="00F82581" w:rsidRPr="00F82581" w:rsidRDefault="00F82581" w:rsidP="00F82581">
      <w:pPr>
        <w:jc w:val="both"/>
        <w:outlineLvl w:val="0"/>
        <w:rPr>
          <w:rFonts w:ascii="Arial" w:hAnsi="Arial" w:cs="Arial"/>
          <w:sz w:val="22"/>
          <w:szCs w:val="22"/>
        </w:rPr>
      </w:pPr>
      <w:r w:rsidRPr="00F82581">
        <w:rPr>
          <w:rFonts w:ascii="Arial" w:hAnsi="Arial" w:cs="Arial"/>
          <w:sz w:val="22"/>
          <w:szCs w:val="22"/>
        </w:rPr>
        <w:t>M1, d.d., Ljubljana</w:t>
      </w:r>
    </w:p>
    <w:p w:rsidR="00F82581" w:rsidRPr="00F82581" w:rsidRDefault="00F82581" w:rsidP="00F82581">
      <w:pPr>
        <w:jc w:val="both"/>
        <w:rPr>
          <w:rFonts w:ascii="Arial" w:hAnsi="Arial" w:cs="Arial"/>
          <w:sz w:val="22"/>
          <w:szCs w:val="22"/>
        </w:rPr>
      </w:pPr>
      <w:r w:rsidRPr="00F82581">
        <w:rPr>
          <w:rFonts w:ascii="Arial" w:hAnsi="Arial" w:cs="Arial"/>
          <w:sz w:val="22"/>
          <w:szCs w:val="22"/>
        </w:rPr>
        <w:t>Direktor:  Mojca Pogorelec</w:t>
      </w:r>
    </w:p>
    <w:p w:rsidR="00F82581" w:rsidRPr="00F82581" w:rsidRDefault="00F82581" w:rsidP="00F82581">
      <w:pPr>
        <w:jc w:val="both"/>
        <w:rPr>
          <w:rFonts w:ascii="Arial" w:hAnsi="Arial" w:cs="Arial"/>
          <w:sz w:val="22"/>
          <w:szCs w:val="22"/>
        </w:rPr>
      </w:pPr>
      <w:r w:rsidRPr="00F82581">
        <w:rPr>
          <w:rFonts w:ascii="Arial" w:hAnsi="Arial" w:cs="Arial"/>
          <w:sz w:val="22"/>
          <w:szCs w:val="22"/>
        </w:rPr>
        <w:t>Predsednik nadzornega sveta: Tomaž Pogorelec</w:t>
      </w:r>
    </w:p>
    <w:p w:rsidR="00BF3674" w:rsidRPr="00F82581" w:rsidRDefault="00F82581" w:rsidP="00BF3674">
      <w:pPr>
        <w:jc w:val="both"/>
        <w:rPr>
          <w:rFonts w:ascii="Arial" w:hAnsi="Arial" w:cs="Arial"/>
          <w:sz w:val="22"/>
          <w:szCs w:val="22"/>
        </w:rPr>
      </w:pPr>
      <w:r w:rsidRPr="00F82581">
        <w:rPr>
          <w:sz w:val="22"/>
          <w:szCs w:val="22"/>
        </w:rPr>
        <w:tab/>
      </w:r>
      <w:r w:rsidRPr="00F82581">
        <w:rPr>
          <w:sz w:val="22"/>
          <w:szCs w:val="22"/>
        </w:rPr>
        <w:tab/>
      </w:r>
      <w:r w:rsidRPr="00F82581">
        <w:rPr>
          <w:sz w:val="22"/>
          <w:szCs w:val="22"/>
        </w:rPr>
        <w:tab/>
      </w:r>
      <w:r w:rsidRPr="00F82581">
        <w:rPr>
          <w:sz w:val="22"/>
          <w:szCs w:val="22"/>
        </w:rPr>
        <w:tab/>
      </w:r>
      <w:r w:rsidRPr="00F82581">
        <w:rPr>
          <w:sz w:val="22"/>
          <w:szCs w:val="22"/>
        </w:rPr>
        <w:tab/>
      </w:r>
      <w:r w:rsidRPr="00F82581">
        <w:rPr>
          <w:sz w:val="22"/>
          <w:szCs w:val="22"/>
        </w:rPr>
        <w:tab/>
      </w:r>
      <w:r w:rsidRPr="00F82581">
        <w:rPr>
          <w:sz w:val="22"/>
          <w:szCs w:val="22"/>
        </w:rPr>
        <w:tab/>
      </w:r>
    </w:p>
    <w:p w:rsidR="00BF3674" w:rsidRPr="00F82581" w:rsidRDefault="00BF3674" w:rsidP="00BF3674">
      <w:pPr>
        <w:jc w:val="both"/>
        <w:rPr>
          <w:rFonts w:ascii="Arial" w:hAnsi="Arial" w:cs="Arial"/>
          <w:sz w:val="22"/>
          <w:szCs w:val="22"/>
        </w:rPr>
      </w:pPr>
    </w:p>
    <w:p w:rsidR="00BF3674" w:rsidRPr="00F82581" w:rsidRDefault="00BF3674" w:rsidP="00BF3674">
      <w:pPr>
        <w:jc w:val="both"/>
        <w:rPr>
          <w:rFonts w:ascii="Arial" w:hAnsi="Arial" w:cs="Arial"/>
          <w:sz w:val="22"/>
          <w:szCs w:val="22"/>
        </w:rPr>
      </w:pPr>
      <w:r w:rsidRPr="00F82581">
        <w:rPr>
          <w:rFonts w:ascii="Arial" w:hAnsi="Arial" w:cs="Arial"/>
          <w:sz w:val="22"/>
          <w:szCs w:val="22"/>
        </w:rPr>
        <w:tab/>
      </w:r>
      <w:r w:rsidRPr="00F82581">
        <w:rPr>
          <w:rFonts w:ascii="Arial" w:hAnsi="Arial" w:cs="Arial"/>
          <w:sz w:val="22"/>
          <w:szCs w:val="22"/>
        </w:rPr>
        <w:tab/>
      </w:r>
      <w:r w:rsidRPr="00F82581">
        <w:rPr>
          <w:rFonts w:ascii="Arial" w:hAnsi="Arial" w:cs="Arial"/>
          <w:sz w:val="22"/>
          <w:szCs w:val="22"/>
        </w:rPr>
        <w:tab/>
      </w:r>
    </w:p>
    <w:p w:rsidR="00BF3674" w:rsidRPr="00F82581" w:rsidRDefault="00BF3674" w:rsidP="00BF3674">
      <w:pPr>
        <w:jc w:val="both"/>
        <w:rPr>
          <w:rFonts w:ascii="Arial" w:hAnsi="Arial" w:cs="Arial"/>
          <w:b/>
          <w:sz w:val="22"/>
          <w:szCs w:val="22"/>
        </w:rPr>
      </w:pPr>
    </w:p>
    <w:p w:rsidR="00F82581" w:rsidRDefault="00F82581" w:rsidP="00BF3674">
      <w:pPr>
        <w:jc w:val="both"/>
        <w:outlineLvl w:val="0"/>
        <w:rPr>
          <w:rFonts w:ascii="Arial" w:hAnsi="Arial" w:cs="Arial"/>
          <w:b/>
          <w:sz w:val="22"/>
          <w:szCs w:val="22"/>
        </w:rPr>
      </w:pPr>
    </w:p>
    <w:p w:rsidR="00F82581" w:rsidRDefault="00F82581" w:rsidP="00BF3674">
      <w:pPr>
        <w:jc w:val="both"/>
        <w:outlineLvl w:val="0"/>
        <w:rPr>
          <w:rFonts w:ascii="Arial" w:hAnsi="Arial" w:cs="Arial"/>
          <w:b/>
          <w:sz w:val="22"/>
          <w:szCs w:val="22"/>
        </w:rPr>
      </w:pPr>
    </w:p>
    <w:p w:rsidR="00F82581" w:rsidRDefault="00F82581" w:rsidP="00BF3674">
      <w:pPr>
        <w:jc w:val="both"/>
        <w:outlineLvl w:val="0"/>
        <w:rPr>
          <w:rFonts w:ascii="Arial" w:hAnsi="Arial" w:cs="Arial"/>
          <w:b/>
          <w:sz w:val="22"/>
          <w:szCs w:val="22"/>
        </w:rPr>
      </w:pPr>
    </w:p>
    <w:p w:rsidR="00F82581" w:rsidRDefault="00F82581" w:rsidP="00BF3674">
      <w:pPr>
        <w:jc w:val="both"/>
        <w:outlineLvl w:val="0"/>
        <w:rPr>
          <w:rFonts w:ascii="Arial" w:hAnsi="Arial" w:cs="Arial"/>
          <w:b/>
          <w:sz w:val="22"/>
          <w:szCs w:val="22"/>
        </w:rPr>
      </w:pPr>
    </w:p>
    <w:p w:rsidR="00F82581" w:rsidRDefault="00F82581" w:rsidP="00BF3674">
      <w:pPr>
        <w:jc w:val="both"/>
        <w:outlineLvl w:val="0"/>
        <w:rPr>
          <w:rFonts w:ascii="Arial" w:hAnsi="Arial" w:cs="Arial"/>
          <w:b/>
          <w:sz w:val="22"/>
          <w:szCs w:val="22"/>
        </w:rPr>
      </w:pPr>
    </w:p>
    <w:p w:rsidR="00C70E2A" w:rsidRDefault="00C70E2A" w:rsidP="00BF3674">
      <w:pPr>
        <w:jc w:val="both"/>
        <w:outlineLvl w:val="0"/>
        <w:rPr>
          <w:rFonts w:ascii="Arial" w:hAnsi="Arial" w:cs="Arial"/>
          <w:b/>
          <w:sz w:val="22"/>
          <w:szCs w:val="22"/>
        </w:rPr>
      </w:pPr>
    </w:p>
    <w:p w:rsidR="00F82581" w:rsidRDefault="00F82581" w:rsidP="00BF3674">
      <w:pPr>
        <w:jc w:val="both"/>
        <w:outlineLvl w:val="0"/>
        <w:rPr>
          <w:rFonts w:ascii="Arial" w:hAnsi="Arial" w:cs="Arial"/>
          <w:b/>
          <w:sz w:val="22"/>
          <w:szCs w:val="22"/>
        </w:rPr>
      </w:pPr>
    </w:p>
    <w:p w:rsidR="00F82581" w:rsidRDefault="00F82581" w:rsidP="00BF3674">
      <w:pPr>
        <w:jc w:val="both"/>
        <w:outlineLvl w:val="0"/>
        <w:rPr>
          <w:rFonts w:ascii="Arial" w:hAnsi="Arial" w:cs="Arial"/>
          <w:b/>
          <w:sz w:val="22"/>
          <w:szCs w:val="22"/>
        </w:rPr>
      </w:pPr>
    </w:p>
    <w:p w:rsidR="00F82581" w:rsidRDefault="00F82581" w:rsidP="00BF3674">
      <w:pPr>
        <w:jc w:val="both"/>
        <w:outlineLvl w:val="0"/>
        <w:rPr>
          <w:rFonts w:ascii="Arial" w:hAnsi="Arial" w:cs="Arial"/>
          <w:b/>
          <w:sz w:val="22"/>
          <w:szCs w:val="22"/>
        </w:rPr>
      </w:pPr>
    </w:p>
    <w:p w:rsidR="00BF3674" w:rsidRPr="00F82581" w:rsidRDefault="00BF3674" w:rsidP="00C70E2A">
      <w:pPr>
        <w:outlineLvl w:val="0"/>
        <w:rPr>
          <w:rFonts w:ascii="Arial" w:hAnsi="Arial" w:cs="Arial"/>
          <w:b/>
          <w:sz w:val="22"/>
          <w:szCs w:val="22"/>
        </w:rPr>
      </w:pPr>
      <w:r w:rsidRPr="00F82581">
        <w:rPr>
          <w:rFonts w:ascii="Arial" w:hAnsi="Arial" w:cs="Arial"/>
          <w:b/>
          <w:sz w:val="22"/>
          <w:szCs w:val="22"/>
        </w:rPr>
        <w:lastRenderedPageBreak/>
        <w:t>Točka 4:</w:t>
      </w:r>
    </w:p>
    <w:p w:rsidR="00BF3674" w:rsidRPr="00F82581" w:rsidRDefault="00BF3674" w:rsidP="00C70E2A">
      <w:pPr>
        <w:outlineLvl w:val="0"/>
        <w:rPr>
          <w:rFonts w:ascii="Arial" w:hAnsi="Arial" w:cs="Arial"/>
          <w:b/>
          <w:sz w:val="22"/>
          <w:szCs w:val="22"/>
        </w:rPr>
      </w:pPr>
      <w:r w:rsidRPr="00F82581">
        <w:rPr>
          <w:rFonts w:ascii="Arial" w:hAnsi="Arial" w:cs="Arial"/>
          <w:b/>
          <w:sz w:val="22"/>
          <w:szCs w:val="22"/>
        </w:rPr>
        <w:t>Imenovanje revizorja za leto 201</w:t>
      </w:r>
      <w:r w:rsidR="00C64156" w:rsidRPr="00F82581">
        <w:rPr>
          <w:rFonts w:ascii="Arial" w:hAnsi="Arial" w:cs="Arial"/>
          <w:b/>
          <w:sz w:val="22"/>
          <w:szCs w:val="22"/>
        </w:rPr>
        <w:t>2</w:t>
      </w:r>
    </w:p>
    <w:p w:rsidR="00BF3674" w:rsidRPr="00F82581" w:rsidRDefault="00BF3674" w:rsidP="00C70E2A">
      <w:pPr>
        <w:rPr>
          <w:rFonts w:ascii="Arial" w:hAnsi="Arial" w:cs="Arial"/>
          <w:sz w:val="22"/>
          <w:szCs w:val="22"/>
        </w:rPr>
      </w:pPr>
    </w:p>
    <w:p w:rsidR="00BF3674" w:rsidRPr="00F82581" w:rsidRDefault="00BF3674" w:rsidP="00C70E2A">
      <w:pPr>
        <w:rPr>
          <w:rFonts w:ascii="Arial" w:hAnsi="Arial" w:cs="Arial"/>
          <w:sz w:val="22"/>
          <w:szCs w:val="22"/>
        </w:rPr>
      </w:pPr>
    </w:p>
    <w:p w:rsidR="00BF3674" w:rsidRPr="00F82581" w:rsidRDefault="00BF3674" w:rsidP="00C70E2A">
      <w:pPr>
        <w:outlineLvl w:val="0"/>
        <w:rPr>
          <w:rFonts w:ascii="Arial" w:hAnsi="Arial" w:cs="Arial"/>
          <w:sz w:val="22"/>
          <w:szCs w:val="22"/>
        </w:rPr>
      </w:pPr>
      <w:r w:rsidRPr="00F82581">
        <w:rPr>
          <w:rFonts w:ascii="Arial" w:hAnsi="Arial" w:cs="Arial"/>
          <w:sz w:val="22"/>
          <w:szCs w:val="22"/>
        </w:rPr>
        <w:t xml:space="preserve">Predlog sklepa </w:t>
      </w:r>
    </w:p>
    <w:p w:rsidR="00BF3674" w:rsidRPr="00F82581" w:rsidRDefault="00BF3674" w:rsidP="00C70E2A">
      <w:pPr>
        <w:rPr>
          <w:rFonts w:ascii="Arial" w:hAnsi="Arial" w:cs="Arial"/>
          <w:sz w:val="22"/>
          <w:szCs w:val="22"/>
        </w:rPr>
      </w:pPr>
      <w:r w:rsidRPr="00F82581">
        <w:rPr>
          <w:rFonts w:ascii="Arial" w:hAnsi="Arial" w:cs="Arial"/>
          <w:sz w:val="22"/>
          <w:szCs w:val="22"/>
        </w:rPr>
        <w:t>(predlagatelj sklepa je nadzorni svet družbe):</w:t>
      </w:r>
    </w:p>
    <w:p w:rsidR="00C70E2A" w:rsidRDefault="00BF3674" w:rsidP="00C70E2A">
      <w:pPr>
        <w:ind w:left="708"/>
        <w:rPr>
          <w:rFonts w:ascii="Arial" w:hAnsi="Arial" w:cs="Arial"/>
          <w:sz w:val="22"/>
          <w:szCs w:val="22"/>
        </w:rPr>
      </w:pPr>
      <w:r w:rsidRPr="00F82581">
        <w:rPr>
          <w:rFonts w:ascii="Arial" w:hAnsi="Arial" w:cs="Arial"/>
          <w:sz w:val="22"/>
          <w:szCs w:val="22"/>
        </w:rPr>
        <w:t>»Za revizorja družbe za poslovno leto 201</w:t>
      </w:r>
      <w:r w:rsidR="00C70E2A">
        <w:rPr>
          <w:rFonts w:ascii="Arial" w:hAnsi="Arial" w:cs="Arial"/>
          <w:sz w:val="22"/>
          <w:szCs w:val="22"/>
        </w:rPr>
        <w:t>2</w:t>
      </w:r>
      <w:r w:rsidRPr="00F82581">
        <w:rPr>
          <w:rFonts w:ascii="Arial" w:hAnsi="Arial" w:cs="Arial"/>
          <w:sz w:val="22"/>
          <w:szCs w:val="22"/>
        </w:rPr>
        <w:t xml:space="preserve"> se imenuje</w:t>
      </w:r>
      <w:r w:rsidR="00C70E2A" w:rsidRPr="00C70E2A">
        <w:rPr>
          <w:rFonts w:ascii="Arial" w:hAnsi="Arial" w:cs="Arial"/>
          <w:sz w:val="22"/>
          <w:szCs w:val="22"/>
        </w:rPr>
        <w:t xml:space="preserve"> </w:t>
      </w:r>
      <w:proofErr w:type="spellStart"/>
      <w:r w:rsidR="00C70E2A">
        <w:rPr>
          <w:rFonts w:ascii="Arial" w:hAnsi="Arial" w:cs="Arial"/>
          <w:sz w:val="22"/>
          <w:szCs w:val="22"/>
        </w:rPr>
        <w:t>Evidas</w:t>
      </w:r>
      <w:proofErr w:type="spellEnd"/>
      <w:r w:rsidR="00C70E2A">
        <w:rPr>
          <w:rFonts w:ascii="Arial" w:hAnsi="Arial" w:cs="Arial"/>
          <w:sz w:val="22"/>
          <w:szCs w:val="22"/>
        </w:rPr>
        <w:t xml:space="preserve"> </w:t>
      </w:r>
      <w:proofErr w:type="spellStart"/>
      <w:r w:rsidR="00C70E2A">
        <w:rPr>
          <w:rFonts w:ascii="Arial" w:hAnsi="Arial" w:cs="Arial"/>
          <w:sz w:val="22"/>
          <w:szCs w:val="22"/>
        </w:rPr>
        <w:t>d.o.o.Šmartno</w:t>
      </w:r>
      <w:proofErr w:type="spellEnd"/>
      <w:r w:rsidR="00C70E2A">
        <w:rPr>
          <w:rFonts w:ascii="Arial" w:hAnsi="Arial" w:cs="Arial"/>
          <w:sz w:val="22"/>
          <w:szCs w:val="22"/>
        </w:rPr>
        <w:t xml:space="preserve"> v T</w:t>
      </w:r>
      <w:r w:rsidR="008A6BCC">
        <w:rPr>
          <w:rFonts w:ascii="Arial" w:hAnsi="Arial" w:cs="Arial"/>
          <w:sz w:val="22"/>
          <w:szCs w:val="22"/>
        </w:rPr>
        <w:t>u</w:t>
      </w:r>
      <w:r w:rsidR="00C70E2A">
        <w:rPr>
          <w:rFonts w:ascii="Arial" w:hAnsi="Arial" w:cs="Arial"/>
          <w:sz w:val="22"/>
          <w:szCs w:val="22"/>
        </w:rPr>
        <w:t>hinju 45, 1219 Laze v T</w:t>
      </w:r>
      <w:r w:rsidR="008A6BCC">
        <w:rPr>
          <w:rFonts w:ascii="Arial" w:hAnsi="Arial" w:cs="Arial"/>
          <w:sz w:val="22"/>
          <w:szCs w:val="22"/>
        </w:rPr>
        <w:t>u</w:t>
      </w:r>
      <w:r w:rsidR="00C70E2A">
        <w:rPr>
          <w:rFonts w:ascii="Arial" w:hAnsi="Arial" w:cs="Arial"/>
          <w:sz w:val="22"/>
          <w:szCs w:val="22"/>
        </w:rPr>
        <w:t>hinju</w:t>
      </w:r>
      <w:r w:rsidR="00C70E2A" w:rsidRPr="00F82581">
        <w:rPr>
          <w:rFonts w:ascii="Arial" w:hAnsi="Arial" w:cs="Arial"/>
          <w:sz w:val="22"/>
          <w:szCs w:val="22"/>
        </w:rPr>
        <w:t>.</w:t>
      </w:r>
    </w:p>
    <w:p w:rsidR="00BF3674" w:rsidRPr="00F82581" w:rsidRDefault="00BF3674" w:rsidP="00C70E2A">
      <w:pPr>
        <w:rPr>
          <w:rFonts w:ascii="Arial" w:hAnsi="Arial" w:cs="Arial"/>
          <w:sz w:val="22"/>
          <w:szCs w:val="22"/>
        </w:rPr>
      </w:pPr>
    </w:p>
    <w:p w:rsidR="00BF3674" w:rsidRPr="00F82581" w:rsidRDefault="00BF3674" w:rsidP="00C70E2A">
      <w:pPr>
        <w:rPr>
          <w:rFonts w:ascii="Arial" w:hAnsi="Arial" w:cs="Arial"/>
          <w:sz w:val="22"/>
          <w:szCs w:val="22"/>
        </w:rPr>
      </w:pPr>
    </w:p>
    <w:p w:rsidR="00BF3674" w:rsidRPr="00F82581" w:rsidRDefault="00BF3674" w:rsidP="00C70E2A">
      <w:pPr>
        <w:rPr>
          <w:rFonts w:ascii="Arial" w:hAnsi="Arial" w:cs="Arial"/>
          <w:sz w:val="22"/>
          <w:szCs w:val="22"/>
        </w:rPr>
      </w:pPr>
    </w:p>
    <w:p w:rsidR="00BF3674" w:rsidRPr="00F82581" w:rsidRDefault="00BF3674" w:rsidP="00C70E2A">
      <w:pPr>
        <w:outlineLvl w:val="0"/>
        <w:rPr>
          <w:rFonts w:ascii="Arial" w:hAnsi="Arial" w:cs="Arial"/>
          <w:b/>
          <w:sz w:val="22"/>
          <w:szCs w:val="22"/>
        </w:rPr>
      </w:pPr>
      <w:r w:rsidRPr="00F82581">
        <w:rPr>
          <w:rFonts w:ascii="Arial" w:hAnsi="Arial" w:cs="Arial"/>
          <w:b/>
          <w:sz w:val="22"/>
          <w:szCs w:val="22"/>
        </w:rPr>
        <w:t>Obrazložitev:</w:t>
      </w:r>
    </w:p>
    <w:p w:rsidR="00BF3674" w:rsidRPr="00F82581" w:rsidRDefault="00BF3674" w:rsidP="00C70E2A">
      <w:pPr>
        <w:rPr>
          <w:rFonts w:ascii="Arial" w:hAnsi="Arial" w:cs="Arial"/>
          <w:b/>
          <w:sz w:val="22"/>
          <w:szCs w:val="22"/>
        </w:rPr>
      </w:pPr>
    </w:p>
    <w:p w:rsidR="00C70E2A" w:rsidRDefault="00BF3674" w:rsidP="00C70E2A">
      <w:pPr>
        <w:ind w:left="708"/>
        <w:rPr>
          <w:rFonts w:ascii="Arial" w:hAnsi="Arial" w:cs="Arial"/>
          <w:sz w:val="22"/>
          <w:szCs w:val="22"/>
        </w:rPr>
      </w:pPr>
      <w:r w:rsidRPr="00F82581">
        <w:rPr>
          <w:rFonts w:ascii="Arial" w:hAnsi="Arial" w:cs="Arial"/>
          <w:sz w:val="22"/>
          <w:szCs w:val="22"/>
        </w:rPr>
        <w:t>Nadzorni svet družbe M1, d.d., Ljubljana na podlagi predloga revizijske komisije, ki je skladno z 280. členom ZGD-1 obravnavala izbor neodvisnega zunanjega revizorja, predlaga skupščini delničarjev, da za revizorja družbe imenuje družbo</w:t>
      </w:r>
      <w:r w:rsidR="00C70E2A" w:rsidRPr="00C70E2A">
        <w:rPr>
          <w:rFonts w:ascii="Arial" w:hAnsi="Arial" w:cs="Arial"/>
          <w:sz w:val="22"/>
          <w:szCs w:val="22"/>
        </w:rPr>
        <w:t xml:space="preserve"> </w:t>
      </w:r>
      <w:proofErr w:type="spellStart"/>
      <w:r w:rsidR="00C70E2A">
        <w:rPr>
          <w:rFonts w:ascii="Arial" w:hAnsi="Arial" w:cs="Arial"/>
          <w:sz w:val="22"/>
          <w:szCs w:val="22"/>
        </w:rPr>
        <w:t>Evidas</w:t>
      </w:r>
      <w:proofErr w:type="spellEnd"/>
      <w:r w:rsidR="00C70E2A">
        <w:rPr>
          <w:rFonts w:ascii="Arial" w:hAnsi="Arial" w:cs="Arial"/>
          <w:sz w:val="22"/>
          <w:szCs w:val="22"/>
        </w:rPr>
        <w:t xml:space="preserve"> </w:t>
      </w:r>
      <w:proofErr w:type="spellStart"/>
      <w:r w:rsidR="00C70E2A">
        <w:rPr>
          <w:rFonts w:ascii="Arial" w:hAnsi="Arial" w:cs="Arial"/>
          <w:sz w:val="22"/>
          <w:szCs w:val="22"/>
        </w:rPr>
        <w:t>d.o.o.Šmartno</w:t>
      </w:r>
      <w:proofErr w:type="spellEnd"/>
      <w:r w:rsidR="00C70E2A">
        <w:rPr>
          <w:rFonts w:ascii="Arial" w:hAnsi="Arial" w:cs="Arial"/>
          <w:sz w:val="22"/>
          <w:szCs w:val="22"/>
        </w:rPr>
        <w:t xml:space="preserve"> v T</w:t>
      </w:r>
      <w:r w:rsidR="00AA125F">
        <w:rPr>
          <w:rFonts w:ascii="Arial" w:hAnsi="Arial" w:cs="Arial"/>
          <w:sz w:val="22"/>
          <w:szCs w:val="22"/>
        </w:rPr>
        <w:t>u</w:t>
      </w:r>
      <w:r w:rsidR="00C70E2A">
        <w:rPr>
          <w:rFonts w:ascii="Arial" w:hAnsi="Arial" w:cs="Arial"/>
          <w:sz w:val="22"/>
          <w:szCs w:val="22"/>
        </w:rPr>
        <w:t>hinju 45, 1219 Laze v T</w:t>
      </w:r>
      <w:r w:rsidR="00AA125F">
        <w:rPr>
          <w:rFonts w:ascii="Arial" w:hAnsi="Arial" w:cs="Arial"/>
          <w:sz w:val="22"/>
          <w:szCs w:val="22"/>
        </w:rPr>
        <w:t>u</w:t>
      </w:r>
      <w:r w:rsidR="00C70E2A">
        <w:rPr>
          <w:rFonts w:ascii="Arial" w:hAnsi="Arial" w:cs="Arial"/>
          <w:sz w:val="22"/>
          <w:szCs w:val="22"/>
        </w:rPr>
        <w:t>hinju</w:t>
      </w:r>
      <w:r w:rsidR="00C70E2A" w:rsidRPr="00F82581">
        <w:rPr>
          <w:rFonts w:ascii="Arial" w:hAnsi="Arial" w:cs="Arial"/>
          <w:sz w:val="22"/>
          <w:szCs w:val="22"/>
        </w:rPr>
        <w:t>.</w:t>
      </w:r>
    </w:p>
    <w:p w:rsidR="00BF3674" w:rsidRPr="00F82581" w:rsidRDefault="00BF3674" w:rsidP="00C70E2A">
      <w:pPr>
        <w:rPr>
          <w:rFonts w:ascii="Arial" w:hAnsi="Arial" w:cs="Arial"/>
          <w:sz w:val="22"/>
          <w:szCs w:val="22"/>
        </w:rPr>
      </w:pPr>
    </w:p>
    <w:p w:rsidR="00BF3674" w:rsidRPr="00F82581" w:rsidRDefault="00BF3674" w:rsidP="00C70E2A">
      <w:pPr>
        <w:rPr>
          <w:rFonts w:ascii="Arial" w:hAnsi="Arial" w:cs="Arial"/>
          <w:sz w:val="22"/>
          <w:szCs w:val="22"/>
        </w:rPr>
      </w:pPr>
    </w:p>
    <w:p w:rsidR="00BF3674" w:rsidRPr="00C70E2A" w:rsidRDefault="00BF3674" w:rsidP="00C70E2A">
      <w:pPr>
        <w:rPr>
          <w:rFonts w:ascii="Arial" w:hAnsi="Arial" w:cs="Arial"/>
          <w:sz w:val="22"/>
          <w:szCs w:val="22"/>
        </w:rPr>
      </w:pPr>
      <w:r w:rsidRPr="00F82581">
        <w:rPr>
          <w:rFonts w:ascii="Arial" w:hAnsi="Arial" w:cs="Arial"/>
          <w:sz w:val="22"/>
          <w:szCs w:val="22"/>
        </w:rPr>
        <w:t xml:space="preserve">Družba je v skladu z zakonom zavezana k reviziji. Izbor revizijske družbe temelji na strokovni usposobljenosti njihovih revizorjev in referencah revizijske hiše, kar po mnenju revizijske komisije zagotavlja ustrezen obseg in kakovost opravljene revizije, skladno z zakonskimi zahtevami in pričakovanji delničarjev in organov družbe. Ključna priporočila oziroma reference predlagane revizijske družbe so naslednja: </w:t>
      </w:r>
      <w:r w:rsidR="0042478D">
        <w:rPr>
          <w:rFonts w:ascii="Arial" w:hAnsi="Arial" w:cs="Arial"/>
          <w:sz w:val="22"/>
          <w:szCs w:val="22"/>
        </w:rPr>
        <w:t>Salus Ljubljana</w:t>
      </w:r>
      <w:bookmarkStart w:id="0" w:name="_GoBack"/>
      <w:bookmarkEnd w:id="0"/>
      <w:r w:rsidRPr="00C70E2A">
        <w:rPr>
          <w:rFonts w:ascii="Arial" w:hAnsi="Arial" w:cs="Arial"/>
          <w:sz w:val="22"/>
          <w:szCs w:val="22"/>
        </w:rPr>
        <w:t>, Iskra Mehanizmi, Lip Bled, GMM Grosuplje in drugi.</w:t>
      </w:r>
    </w:p>
    <w:p w:rsidR="00BF3674" w:rsidRDefault="00BF3674" w:rsidP="00C70E2A">
      <w:pPr>
        <w:rPr>
          <w:rFonts w:ascii="Arial" w:hAnsi="Arial" w:cs="Arial"/>
          <w:sz w:val="22"/>
          <w:szCs w:val="22"/>
        </w:rPr>
      </w:pPr>
    </w:p>
    <w:p w:rsidR="00C70E2A" w:rsidRPr="00F82581" w:rsidRDefault="00C70E2A" w:rsidP="00C70E2A">
      <w:pPr>
        <w:rPr>
          <w:rFonts w:ascii="Arial" w:hAnsi="Arial" w:cs="Arial"/>
          <w:sz w:val="22"/>
          <w:szCs w:val="22"/>
        </w:rPr>
      </w:pPr>
    </w:p>
    <w:p w:rsidR="00BF3674" w:rsidRPr="00F82581" w:rsidRDefault="00BF3674" w:rsidP="00C70E2A">
      <w:pPr>
        <w:outlineLvl w:val="0"/>
        <w:rPr>
          <w:rFonts w:ascii="Arial" w:hAnsi="Arial" w:cs="Arial"/>
          <w:sz w:val="22"/>
          <w:szCs w:val="22"/>
        </w:rPr>
      </w:pPr>
      <w:r w:rsidRPr="00F82581">
        <w:rPr>
          <w:rFonts w:ascii="Arial" w:hAnsi="Arial" w:cs="Arial"/>
          <w:sz w:val="22"/>
          <w:szCs w:val="22"/>
        </w:rPr>
        <w:t>M1, d.d., Ljubljana</w:t>
      </w:r>
    </w:p>
    <w:p w:rsidR="00BF3674" w:rsidRPr="00F82581" w:rsidRDefault="00BF3674" w:rsidP="00C70E2A">
      <w:pPr>
        <w:rPr>
          <w:rFonts w:ascii="Arial" w:hAnsi="Arial" w:cs="Arial"/>
          <w:sz w:val="22"/>
          <w:szCs w:val="22"/>
        </w:rPr>
      </w:pPr>
      <w:r w:rsidRPr="00F82581">
        <w:rPr>
          <w:rFonts w:ascii="Arial" w:hAnsi="Arial" w:cs="Arial"/>
          <w:sz w:val="22"/>
          <w:szCs w:val="22"/>
        </w:rPr>
        <w:t>Predsednik nadzornega sveta: Tomaž Pogorelec</w:t>
      </w:r>
    </w:p>
    <w:p w:rsidR="00BF3674" w:rsidRPr="00F82581" w:rsidRDefault="00BF3674" w:rsidP="00C70E2A">
      <w:pPr>
        <w:rPr>
          <w:rFonts w:ascii="Arial" w:hAnsi="Arial" w:cs="Arial"/>
          <w:sz w:val="22"/>
          <w:szCs w:val="22"/>
        </w:rPr>
      </w:pPr>
    </w:p>
    <w:p w:rsidR="00BF3674" w:rsidRPr="00F82581" w:rsidRDefault="00BF3674" w:rsidP="00BF3674">
      <w:pPr>
        <w:jc w:val="both"/>
        <w:rPr>
          <w:rFonts w:ascii="Arial" w:hAnsi="Arial" w:cs="Arial"/>
          <w:sz w:val="22"/>
          <w:szCs w:val="22"/>
        </w:rPr>
      </w:pPr>
      <w:r w:rsidRPr="00F82581">
        <w:rPr>
          <w:sz w:val="22"/>
          <w:szCs w:val="22"/>
        </w:rPr>
        <w:tab/>
      </w:r>
      <w:r w:rsidRPr="00F82581">
        <w:rPr>
          <w:sz w:val="22"/>
          <w:szCs w:val="22"/>
        </w:rPr>
        <w:tab/>
      </w:r>
      <w:r w:rsidRPr="00F82581">
        <w:rPr>
          <w:sz w:val="22"/>
          <w:szCs w:val="22"/>
        </w:rPr>
        <w:tab/>
      </w:r>
    </w:p>
    <w:p w:rsidR="00BF3674" w:rsidRPr="00F82581" w:rsidRDefault="00BF3674" w:rsidP="00BF3674">
      <w:pPr>
        <w:jc w:val="both"/>
        <w:rPr>
          <w:sz w:val="22"/>
          <w:szCs w:val="22"/>
        </w:rPr>
      </w:pPr>
    </w:p>
    <w:p w:rsidR="00BF3674" w:rsidRPr="00F82581" w:rsidRDefault="00BF3674" w:rsidP="00BF3674">
      <w:pPr>
        <w:spacing w:after="120"/>
        <w:jc w:val="both"/>
        <w:rPr>
          <w:rFonts w:ascii="Arial" w:hAnsi="Arial" w:cs="Arial"/>
          <w:sz w:val="22"/>
          <w:szCs w:val="22"/>
        </w:rPr>
      </w:pPr>
    </w:p>
    <w:p w:rsidR="00CD6F9B" w:rsidRPr="00F82581" w:rsidRDefault="00CD6F9B">
      <w:pPr>
        <w:rPr>
          <w:sz w:val="22"/>
          <w:szCs w:val="22"/>
        </w:rPr>
      </w:pPr>
    </w:p>
    <w:sectPr w:rsidR="00CD6F9B" w:rsidRPr="00F825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C24" w:rsidRDefault="00326C24" w:rsidP="00F82581">
      <w:r>
        <w:separator/>
      </w:r>
    </w:p>
  </w:endnote>
  <w:endnote w:type="continuationSeparator" w:id="0">
    <w:p w:rsidR="00326C24" w:rsidRDefault="00326C24" w:rsidP="00F8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C24" w:rsidRDefault="00326C24" w:rsidP="00F82581">
      <w:r>
        <w:separator/>
      </w:r>
    </w:p>
  </w:footnote>
  <w:footnote w:type="continuationSeparator" w:id="0">
    <w:p w:rsidR="00326C24" w:rsidRDefault="00326C24" w:rsidP="00F82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1D5"/>
    <w:multiLevelType w:val="hybridMultilevel"/>
    <w:tmpl w:val="4956F908"/>
    <w:lvl w:ilvl="0" w:tplc="FCA866E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13F5A4B"/>
    <w:multiLevelType w:val="hybridMultilevel"/>
    <w:tmpl w:val="7430ECB4"/>
    <w:lvl w:ilvl="0" w:tplc="22AC64A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AE73B24"/>
    <w:multiLevelType w:val="hybridMultilevel"/>
    <w:tmpl w:val="60980558"/>
    <w:lvl w:ilvl="0" w:tplc="0424000F">
      <w:start w:val="1"/>
      <w:numFmt w:val="decimal"/>
      <w:lvlText w:val="%1."/>
      <w:lvlJc w:val="left"/>
      <w:pPr>
        <w:tabs>
          <w:tab w:val="num" w:pos="720"/>
        </w:tabs>
        <w:ind w:left="720" w:hanging="360"/>
      </w:pPr>
    </w:lvl>
    <w:lvl w:ilvl="1" w:tplc="4570541C">
      <w:start w:val="1"/>
      <w:numFmt w:val="lowerLetter"/>
      <w:lvlText w:val="%2)"/>
      <w:lvlJc w:val="left"/>
      <w:pPr>
        <w:tabs>
          <w:tab w:val="num" w:pos="1785"/>
        </w:tabs>
        <w:ind w:left="1785" w:hanging="705"/>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C8005A6"/>
    <w:multiLevelType w:val="hybridMultilevel"/>
    <w:tmpl w:val="60980558"/>
    <w:lvl w:ilvl="0" w:tplc="0424000F">
      <w:start w:val="1"/>
      <w:numFmt w:val="decimal"/>
      <w:lvlText w:val="%1."/>
      <w:lvlJc w:val="left"/>
      <w:pPr>
        <w:tabs>
          <w:tab w:val="num" w:pos="720"/>
        </w:tabs>
        <w:ind w:left="720" w:hanging="360"/>
      </w:pPr>
    </w:lvl>
    <w:lvl w:ilvl="1" w:tplc="4570541C">
      <w:start w:val="1"/>
      <w:numFmt w:val="lowerLetter"/>
      <w:lvlText w:val="%2)"/>
      <w:lvlJc w:val="left"/>
      <w:pPr>
        <w:tabs>
          <w:tab w:val="num" w:pos="1785"/>
        </w:tabs>
        <w:ind w:left="1785" w:hanging="705"/>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BB"/>
    <w:rsid w:val="00084408"/>
    <w:rsid w:val="000A07BB"/>
    <w:rsid w:val="00111C2A"/>
    <w:rsid w:val="0015794E"/>
    <w:rsid w:val="00191D53"/>
    <w:rsid w:val="00326C24"/>
    <w:rsid w:val="00343BB3"/>
    <w:rsid w:val="00364C07"/>
    <w:rsid w:val="003F24B6"/>
    <w:rsid w:val="0042478D"/>
    <w:rsid w:val="0047788B"/>
    <w:rsid w:val="004853BF"/>
    <w:rsid w:val="004A3F24"/>
    <w:rsid w:val="004D12B3"/>
    <w:rsid w:val="005028B3"/>
    <w:rsid w:val="00613F98"/>
    <w:rsid w:val="00653208"/>
    <w:rsid w:val="007147F5"/>
    <w:rsid w:val="007C1AA9"/>
    <w:rsid w:val="008A6BCC"/>
    <w:rsid w:val="008D6554"/>
    <w:rsid w:val="00927092"/>
    <w:rsid w:val="00953F2A"/>
    <w:rsid w:val="009750C7"/>
    <w:rsid w:val="00A33E5A"/>
    <w:rsid w:val="00AA125F"/>
    <w:rsid w:val="00AD56DC"/>
    <w:rsid w:val="00B139C9"/>
    <w:rsid w:val="00B85789"/>
    <w:rsid w:val="00BD0DED"/>
    <w:rsid w:val="00BE4CAD"/>
    <w:rsid w:val="00BF3674"/>
    <w:rsid w:val="00C64156"/>
    <w:rsid w:val="00C70E2A"/>
    <w:rsid w:val="00CD6F9B"/>
    <w:rsid w:val="00D42B3C"/>
    <w:rsid w:val="00E853F2"/>
    <w:rsid w:val="00F11A66"/>
    <w:rsid w:val="00F82581"/>
    <w:rsid w:val="00FB266D"/>
    <w:rsid w:val="00FE1D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A07BB"/>
    <w:pPr>
      <w:ind w:firstLine="0"/>
    </w:pPr>
    <w:rPr>
      <w:rFonts w:ascii="Times New Roman" w:eastAsia="Times New Roman" w:hAnsi="Times New Roman" w:cs="Times New Roman"/>
      <w:sz w:val="24"/>
      <w:szCs w:val="20"/>
    </w:rPr>
  </w:style>
  <w:style w:type="paragraph" w:styleId="Naslov1">
    <w:name w:val="heading 1"/>
    <w:basedOn w:val="Navaden"/>
    <w:next w:val="Navaden"/>
    <w:link w:val="Naslov1Znak"/>
    <w:uiPriority w:val="9"/>
    <w:qFormat/>
    <w:rsid w:val="00927092"/>
    <w:pPr>
      <w:pBdr>
        <w:bottom w:val="single" w:sz="12" w:space="1" w:color="365F91"/>
      </w:pBdr>
      <w:spacing w:before="600" w:after="80"/>
      <w:outlineLvl w:val="0"/>
    </w:pPr>
    <w:rPr>
      <w:rFonts w:ascii="Cambria" w:hAnsi="Cambria"/>
      <w:b/>
      <w:bCs/>
      <w:color w:val="365F91"/>
      <w:szCs w:val="24"/>
    </w:rPr>
  </w:style>
  <w:style w:type="paragraph" w:styleId="Naslov2">
    <w:name w:val="heading 2"/>
    <w:basedOn w:val="Navaden"/>
    <w:next w:val="Navaden"/>
    <w:link w:val="Naslov2Znak"/>
    <w:uiPriority w:val="9"/>
    <w:semiHidden/>
    <w:unhideWhenUsed/>
    <w:qFormat/>
    <w:rsid w:val="00927092"/>
    <w:pPr>
      <w:pBdr>
        <w:bottom w:val="single" w:sz="8" w:space="1" w:color="4F81BD"/>
      </w:pBdr>
      <w:spacing w:before="200" w:after="80"/>
      <w:outlineLvl w:val="1"/>
    </w:pPr>
    <w:rPr>
      <w:rFonts w:ascii="Cambria" w:hAnsi="Cambria"/>
      <w:color w:val="365F91"/>
      <w:szCs w:val="24"/>
    </w:rPr>
  </w:style>
  <w:style w:type="paragraph" w:styleId="Naslov3">
    <w:name w:val="heading 3"/>
    <w:basedOn w:val="Navaden"/>
    <w:next w:val="Navaden"/>
    <w:link w:val="Naslov3Znak"/>
    <w:uiPriority w:val="9"/>
    <w:semiHidden/>
    <w:unhideWhenUsed/>
    <w:qFormat/>
    <w:rsid w:val="00927092"/>
    <w:pPr>
      <w:pBdr>
        <w:bottom w:val="single" w:sz="4" w:space="1" w:color="95B3D7"/>
      </w:pBdr>
      <w:spacing w:before="200" w:after="80"/>
      <w:outlineLvl w:val="2"/>
    </w:pPr>
    <w:rPr>
      <w:rFonts w:ascii="Cambria" w:hAnsi="Cambria"/>
      <w:color w:val="4F81BD"/>
      <w:szCs w:val="24"/>
    </w:rPr>
  </w:style>
  <w:style w:type="paragraph" w:styleId="Naslov4">
    <w:name w:val="heading 4"/>
    <w:basedOn w:val="Navaden"/>
    <w:next w:val="Navaden"/>
    <w:link w:val="Naslov4Znak"/>
    <w:uiPriority w:val="9"/>
    <w:semiHidden/>
    <w:unhideWhenUsed/>
    <w:qFormat/>
    <w:rsid w:val="00927092"/>
    <w:pPr>
      <w:pBdr>
        <w:bottom w:val="single" w:sz="4" w:space="2" w:color="B8CCE4"/>
      </w:pBdr>
      <w:spacing w:before="200" w:after="80"/>
      <w:outlineLvl w:val="3"/>
    </w:pPr>
    <w:rPr>
      <w:rFonts w:ascii="Cambria" w:hAnsi="Cambria"/>
      <w:i/>
      <w:iCs/>
      <w:color w:val="4F81BD"/>
      <w:szCs w:val="24"/>
    </w:rPr>
  </w:style>
  <w:style w:type="paragraph" w:styleId="Naslov5">
    <w:name w:val="heading 5"/>
    <w:basedOn w:val="Navaden"/>
    <w:next w:val="Navaden"/>
    <w:link w:val="Naslov5Znak"/>
    <w:uiPriority w:val="9"/>
    <w:semiHidden/>
    <w:unhideWhenUsed/>
    <w:qFormat/>
    <w:rsid w:val="00927092"/>
    <w:pPr>
      <w:spacing w:before="200" w:after="80"/>
      <w:outlineLvl w:val="4"/>
    </w:pPr>
    <w:rPr>
      <w:rFonts w:ascii="Cambria" w:hAnsi="Cambria"/>
      <w:color w:val="4F81BD"/>
    </w:rPr>
  </w:style>
  <w:style w:type="paragraph" w:styleId="Naslov6">
    <w:name w:val="heading 6"/>
    <w:basedOn w:val="Navaden"/>
    <w:next w:val="Navaden"/>
    <w:link w:val="Naslov6Znak"/>
    <w:uiPriority w:val="9"/>
    <w:semiHidden/>
    <w:unhideWhenUsed/>
    <w:qFormat/>
    <w:rsid w:val="00927092"/>
    <w:pPr>
      <w:spacing w:before="280" w:after="100"/>
      <w:outlineLvl w:val="5"/>
    </w:pPr>
    <w:rPr>
      <w:rFonts w:ascii="Cambria" w:hAnsi="Cambria"/>
      <w:i/>
      <w:iCs/>
      <w:color w:val="4F81BD"/>
    </w:rPr>
  </w:style>
  <w:style w:type="paragraph" w:styleId="Naslov7">
    <w:name w:val="heading 7"/>
    <w:basedOn w:val="Navaden"/>
    <w:next w:val="Navaden"/>
    <w:link w:val="Naslov7Znak"/>
    <w:uiPriority w:val="9"/>
    <w:semiHidden/>
    <w:unhideWhenUsed/>
    <w:qFormat/>
    <w:rsid w:val="00927092"/>
    <w:pPr>
      <w:spacing w:before="320" w:after="100"/>
      <w:outlineLvl w:val="6"/>
    </w:pPr>
    <w:rPr>
      <w:rFonts w:ascii="Cambria" w:hAnsi="Cambria"/>
      <w:b/>
      <w:bCs/>
      <w:color w:val="9BBB59"/>
      <w:sz w:val="20"/>
    </w:rPr>
  </w:style>
  <w:style w:type="paragraph" w:styleId="Naslov8">
    <w:name w:val="heading 8"/>
    <w:basedOn w:val="Navaden"/>
    <w:next w:val="Navaden"/>
    <w:link w:val="Naslov8Znak"/>
    <w:uiPriority w:val="9"/>
    <w:semiHidden/>
    <w:unhideWhenUsed/>
    <w:qFormat/>
    <w:rsid w:val="00927092"/>
    <w:pPr>
      <w:spacing w:before="320" w:after="100"/>
      <w:outlineLvl w:val="7"/>
    </w:pPr>
    <w:rPr>
      <w:rFonts w:ascii="Cambria" w:hAnsi="Cambria"/>
      <w:b/>
      <w:bCs/>
      <w:i/>
      <w:iCs/>
      <w:color w:val="9BBB59"/>
      <w:sz w:val="20"/>
    </w:rPr>
  </w:style>
  <w:style w:type="paragraph" w:styleId="Naslov9">
    <w:name w:val="heading 9"/>
    <w:basedOn w:val="Navaden"/>
    <w:next w:val="Navaden"/>
    <w:link w:val="Naslov9Znak"/>
    <w:uiPriority w:val="9"/>
    <w:semiHidden/>
    <w:unhideWhenUsed/>
    <w:qFormat/>
    <w:rsid w:val="00927092"/>
    <w:pPr>
      <w:spacing w:before="320" w:after="100"/>
      <w:outlineLvl w:val="8"/>
    </w:pPr>
    <w:rPr>
      <w:rFonts w:ascii="Cambria" w:hAnsi="Cambria"/>
      <w:i/>
      <w:iCs/>
      <w:color w:val="9BBB59"/>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927092"/>
    <w:rPr>
      <w:rFonts w:ascii="Cambria" w:eastAsia="Times New Roman" w:hAnsi="Cambria" w:cs="Times New Roman"/>
      <w:b/>
      <w:bCs/>
      <w:color w:val="365F91"/>
      <w:sz w:val="24"/>
      <w:szCs w:val="24"/>
    </w:rPr>
  </w:style>
  <w:style w:type="character" w:customStyle="1" w:styleId="Naslov2Znak">
    <w:name w:val="Naslov 2 Znak"/>
    <w:link w:val="Naslov2"/>
    <w:uiPriority w:val="9"/>
    <w:semiHidden/>
    <w:rsid w:val="00927092"/>
    <w:rPr>
      <w:rFonts w:ascii="Cambria" w:eastAsia="Times New Roman" w:hAnsi="Cambria" w:cs="Times New Roman"/>
      <w:color w:val="365F91"/>
      <w:sz w:val="24"/>
      <w:szCs w:val="24"/>
    </w:rPr>
  </w:style>
  <w:style w:type="character" w:customStyle="1" w:styleId="Naslov3Znak">
    <w:name w:val="Naslov 3 Znak"/>
    <w:link w:val="Naslov3"/>
    <w:uiPriority w:val="9"/>
    <w:semiHidden/>
    <w:rsid w:val="00927092"/>
    <w:rPr>
      <w:rFonts w:ascii="Cambria" w:eastAsia="Times New Roman" w:hAnsi="Cambria" w:cs="Times New Roman"/>
      <w:color w:val="4F81BD"/>
      <w:sz w:val="24"/>
      <w:szCs w:val="24"/>
    </w:rPr>
  </w:style>
  <w:style w:type="character" w:customStyle="1" w:styleId="Naslov4Znak">
    <w:name w:val="Naslov 4 Znak"/>
    <w:link w:val="Naslov4"/>
    <w:uiPriority w:val="9"/>
    <w:semiHidden/>
    <w:rsid w:val="00927092"/>
    <w:rPr>
      <w:rFonts w:ascii="Cambria" w:eastAsia="Times New Roman" w:hAnsi="Cambria" w:cs="Times New Roman"/>
      <w:i/>
      <w:iCs/>
      <w:color w:val="4F81BD"/>
      <w:sz w:val="24"/>
      <w:szCs w:val="24"/>
    </w:rPr>
  </w:style>
  <w:style w:type="character" w:customStyle="1" w:styleId="Naslov5Znak">
    <w:name w:val="Naslov 5 Znak"/>
    <w:link w:val="Naslov5"/>
    <w:uiPriority w:val="9"/>
    <w:semiHidden/>
    <w:rsid w:val="00927092"/>
    <w:rPr>
      <w:rFonts w:ascii="Cambria" w:eastAsia="Times New Roman" w:hAnsi="Cambria" w:cs="Times New Roman"/>
      <w:color w:val="4F81BD"/>
    </w:rPr>
  </w:style>
  <w:style w:type="character" w:customStyle="1" w:styleId="Naslov6Znak">
    <w:name w:val="Naslov 6 Znak"/>
    <w:link w:val="Naslov6"/>
    <w:uiPriority w:val="9"/>
    <w:semiHidden/>
    <w:rsid w:val="00927092"/>
    <w:rPr>
      <w:rFonts w:ascii="Cambria" w:eastAsia="Times New Roman" w:hAnsi="Cambria" w:cs="Times New Roman"/>
      <w:i/>
      <w:iCs/>
      <w:color w:val="4F81BD"/>
    </w:rPr>
  </w:style>
  <w:style w:type="character" w:customStyle="1" w:styleId="Naslov7Znak">
    <w:name w:val="Naslov 7 Znak"/>
    <w:link w:val="Naslov7"/>
    <w:uiPriority w:val="9"/>
    <w:semiHidden/>
    <w:rsid w:val="00927092"/>
    <w:rPr>
      <w:rFonts w:ascii="Cambria" w:eastAsia="Times New Roman" w:hAnsi="Cambria" w:cs="Times New Roman"/>
      <w:b/>
      <w:bCs/>
      <w:color w:val="9BBB59"/>
      <w:sz w:val="20"/>
      <w:szCs w:val="20"/>
    </w:rPr>
  </w:style>
  <w:style w:type="character" w:customStyle="1" w:styleId="Naslov8Znak">
    <w:name w:val="Naslov 8 Znak"/>
    <w:link w:val="Naslov8"/>
    <w:uiPriority w:val="9"/>
    <w:semiHidden/>
    <w:rsid w:val="00927092"/>
    <w:rPr>
      <w:rFonts w:ascii="Cambria" w:eastAsia="Times New Roman" w:hAnsi="Cambria" w:cs="Times New Roman"/>
      <w:b/>
      <w:bCs/>
      <w:i/>
      <w:iCs/>
      <w:color w:val="9BBB59"/>
      <w:sz w:val="20"/>
      <w:szCs w:val="20"/>
    </w:rPr>
  </w:style>
  <w:style w:type="character" w:customStyle="1" w:styleId="Naslov9Znak">
    <w:name w:val="Naslov 9 Znak"/>
    <w:link w:val="Naslov9"/>
    <w:uiPriority w:val="9"/>
    <w:semiHidden/>
    <w:rsid w:val="00927092"/>
    <w:rPr>
      <w:rFonts w:ascii="Cambria" w:eastAsia="Times New Roman" w:hAnsi="Cambria" w:cs="Times New Roman"/>
      <w:i/>
      <w:iCs/>
      <w:color w:val="9BBB59"/>
      <w:sz w:val="20"/>
      <w:szCs w:val="20"/>
    </w:rPr>
  </w:style>
  <w:style w:type="paragraph" w:styleId="Napis">
    <w:name w:val="caption"/>
    <w:basedOn w:val="Navaden"/>
    <w:next w:val="Navaden"/>
    <w:uiPriority w:val="35"/>
    <w:semiHidden/>
    <w:unhideWhenUsed/>
    <w:qFormat/>
    <w:rsid w:val="00927092"/>
    <w:rPr>
      <w:b/>
      <w:bCs/>
      <w:sz w:val="18"/>
      <w:szCs w:val="18"/>
    </w:rPr>
  </w:style>
  <w:style w:type="paragraph" w:styleId="Naslov">
    <w:name w:val="Title"/>
    <w:basedOn w:val="Navaden"/>
    <w:next w:val="Navaden"/>
    <w:link w:val="NaslovZnak"/>
    <w:uiPriority w:val="10"/>
    <w:qFormat/>
    <w:rsid w:val="00927092"/>
    <w:pPr>
      <w:pBdr>
        <w:top w:val="single" w:sz="8" w:space="10" w:color="A7BFDE"/>
        <w:bottom w:val="single" w:sz="24" w:space="15" w:color="9BBB59"/>
      </w:pBdr>
      <w:jc w:val="center"/>
    </w:pPr>
    <w:rPr>
      <w:rFonts w:ascii="Cambria" w:hAnsi="Cambria"/>
      <w:i/>
      <w:iCs/>
      <w:color w:val="243F60"/>
      <w:sz w:val="60"/>
      <w:szCs w:val="60"/>
    </w:rPr>
  </w:style>
  <w:style w:type="character" w:customStyle="1" w:styleId="NaslovZnak">
    <w:name w:val="Naslov Znak"/>
    <w:link w:val="Naslov"/>
    <w:uiPriority w:val="10"/>
    <w:rsid w:val="00927092"/>
    <w:rPr>
      <w:rFonts w:ascii="Cambria" w:eastAsia="Times New Roman" w:hAnsi="Cambria" w:cs="Times New Roman"/>
      <w:i/>
      <w:iCs/>
      <w:color w:val="243F60"/>
      <w:sz w:val="60"/>
      <w:szCs w:val="60"/>
    </w:rPr>
  </w:style>
  <w:style w:type="paragraph" w:styleId="Podnaslov">
    <w:name w:val="Subtitle"/>
    <w:basedOn w:val="Navaden"/>
    <w:next w:val="Navaden"/>
    <w:link w:val="PodnaslovZnak"/>
    <w:uiPriority w:val="11"/>
    <w:qFormat/>
    <w:rsid w:val="00927092"/>
    <w:pPr>
      <w:spacing w:before="200" w:after="900"/>
      <w:jc w:val="right"/>
    </w:pPr>
    <w:rPr>
      <w:rFonts w:ascii="Calibri"/>
      <w:i/>
      <w:iCs/>
      <w:szCs w:val="24"/>
    </w:rPr>
  </w:style>
  <w:style w:type="character" w:customStyle="1" w:styleId="PodnaslovZnak">
    <w:name w:val="Podnaslov Znak"/>
    <w:link w:val="Podnaslov"/>
    <w:uiPriority w:val="11"/>
    <w:rsid w:val="00927092"/>
    <w:rPr>
      <w:rFonts w:ascii="Calibri"/>
      <w:i/>
      <w:iCs/>
      <w:sz w:val="24"/>
      <w:szCs w:val="24"/>
    </w:rPr>
  </w:style>
  <w:style w:type="character" w:styleId="Krepko">
    <w:name w:val="Strong"/>
    <w:uiPriority w:val="22"/>
    <w:qFormat/>
    <w:rsid w:val="00927092"/>
    <w:rPr>
      <w:b/>
      <w:bCs/>
      <w:spacing w:val="0"/>
    </w:rPr>
  </w:style>
  <w:style w:type="character" w:styleId="Poudarek">
    <w:name w:val="Emphasis"/>
    <w:uiPriority w:val="20"/>
    <w:qFormat/>
    <w:rsid w:val="00927092"/>
    <w:rPr>
      <w:b/>
      <w:bCs/>
      <w:i/>
      <w:iCs/>
      <w:color w:val="5A5A5A"/>
    </w:rPr>
  </w:style>
  <w:style w:type="paragraph" w:styleId="Brezrazmikov">
    <w:name w:val="No Spacing"/>
    <w:basedOn w:val="Navaden"/>
    <w:link w:val="BrezrazmikovZnak"/>
    <w:uiPriority w:val="1"/>
    <w:qFormat/>
    <w:rsid w:val="00927092"/>
  </w:style>
  <w:style w:type="character" w:customStyle="1" w:styleId="BrezrazmikovZnak">
    <w:name w:val="Brez razmikov Znak"/>
    <w:link w:val="Brezrazmikov"/>
    <w:uiPriority w:val="1"/>
    <w:rsid w:val="00927092"/>
  </w:style>
  <w:style w:type="paragraph" w:styleId="Odstavekseznama">
    <w:name w:val="List Paragraph"/>
    <w:basedOn w:val="Navaden"/>
    <w:uiPriority w:val="34"/>
    <w:qFormat/>
    <w:rsid w:val="00927092"/>
    <w:pPr>
      <w:ind w:left="720"/>
      <w:contextualSpacing/>
    </w:pPr>
  </w:style>
  <w:style w:type="paragraph" w:styleId="Citat">
    <w:name w:val="Quote"/>
    <w:basedOn w:val="Navaden"/>
    <w:next w:val="Navaden"/>
    <w:link w:val="CitatZnak"/>
    <w:uiPriority w:val="29"/>
    <w:qFormat/>
    <w:rsid w:val="00927092"/>
    <w:rPr>
      <w:rFonts w:ascii="Cambria" w:hAnsi="Cambria"/>
      <w:i/>
      <w:iCs/>
      <w:color w:val="5A5A5A"/>
    </w:rPr>
  </w:style>
  <w:style w:type="character" w:customStyle="1" w:styleId="CitatZnak">
    <w:name w:val="Citat Znak"/>
    <w:link w:val="Citat"/>
    <w:uiPriority w:val="29"/>
    <w:rsid w:val="00927092"/>
    <w:rPr>
      <w:rFonts w:ascii="Cambria" w:eastAsia="Times New Roman" w:hAnsi="Cambria" w:cs="Times New Roman"/>
      <w:i/>
      <w:iCs/>
      <w:color w:val="5A5A5A"/>
    </w:rPr>
  </w:style>
  <w:style w:type="paragraph" w:styleId="Intenzivencitat">
    <w:name w:val="Intense Quote"/>
    <w:basedOn w:val="Navaden"/>
    <w:next w:val="Navaden"/>
    <w:link w:val="IntenzivencitatZnak"/>
    <w:uiPriority w:val="30"/>
    <w:qFormat/>
    <w:rsid w:val="0092709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rPr>
  </w:style>
  <w:style w:type="character" w:customStyle="1" w:styleId="IntenzivencitatZnak">
    <w:name w:val="Intenziven citat Znak"/>
    <w:link w:val="Intenzivencitat"/>
    <w:uiPriority w:val="30"/>
    <w:rsid w:val="00927092"/>
    <w:rPr>
      <w:rFonts w:ascii="Cambria" w:eastAsia="Times New Roman" w:hAnsi="Cambria" w:cs="Times New Roman"/>
      <w:i/>
      <w:iCs/>
      <w:color w:val="FFFFFF"/>
      <w:sz w:val="24"/>
      <w:szCs w:val="24"/>
      <w:shd w:val="clear" w:color="auto" w:fill="4F81BD"/>
    </w:rPr>
  </w:style>
  <w:style w:type="character" w:styleId="Neenpoudarek">
    <w:name w:val="Subtle Emphasis"/>
    <w:uiPriority w:val="19"/>
    <w:qFormat/>
    <w:rsid w:val="00927092"/>
    <w:rPr>
      <w:i/>
      <w:iCs/>
      <w:color w:val="5A5A5A"/>
    </w:rPr>
  </w:style>
  <w:style w:type="character" w:styleId="Intenzivenpoudarek">
    <w:name w:val="Intense Emphasis"/>
    <w:uiPriority w:val="21"/>
    <w:qFormat/>
    <w:rsid w:val="00927092"/>
    <w:rPr>
      <w:b/>
      <w:bCs/>
      <w:i/>
      <w:iCs/>
      <w:color w:val="4F81BD"/>
      <w:sz w:val="22"/>
      <w:szCs w:val="22"/>
    </w:rPr>
  </w:style>
  <w:style w:type="character" w:styleId="Neensklic">
    <w:name w:val="Subtle Reference"/>
    <w:uiPriority w:val="31"/>
    <w:qFormat/>
    <w:rsid w:val="00927092"/>
    <w:rPr>
      <w:color w:val="auto"/>
      <w:u w:val="single" w:color="9BBB59"/>
    </w:rPr>
  </w:style>
  <w:style w:type="character" w:styleId="Intenzivensklic">
    <w:name w:val="Intense Reference"/>
    <w:uiPriority w:val="32"/>
    <w:qFormat/>
    <w:rsid w:val="00927092"/>
    <w:rPr>
      <w:b/>
      <w:bCs/>
      <w:color w:val="76923C"/>
      <w:u w:val="single" w:color="9BBB59"/>
    </w:rPr>
  </w:style>
  <w:style w:type="character" w:styleId="Naslovknjige">
    <w:name w:val="Book Title"/>
    <w:uiPriority w:val="33"/>
    <w:qFormat/>
    <w:rsid w:val="00927092"/>
    <w:rPr>
      <w:rFonts w:ascii="Cambria" w:eastAsia="Times New Roman" w:hAnsi="Cambria" w:cs="Times New Roman"/>
      <w:b/>
      <w:bCs/>
      <w:i/>
      <w:iCs/>
      <w:color w:val="auto"/>
    </w:rPr>
  </w:style>
  <w:style w:type="paragraph" w:styleId="NaslovTOC">
    <w:name w:val="TOC Heading"/>
    <w:basedOn w:val="Naslov1"/>
    <w:next w:val="Navaden"/>
    <w:uiPriority w:val="39"/>
    <w:semiHidden/>
    <w:unhideWhenUsed/>
    <w:qFormat/>
    <w:rsid w:val="00927092"/>
    <w:pPr>
      <w:outlineLvl w:val="9"/>
    </w:pPr>
    <w:rPr>
      <w:lang w:bidi="en-US"/>
    </w:rPr>
  </w:style>
  <w:style w:type="character" w:styleId="Hiperpovezava">
    <w:name w:val="Hyperlink"/>
    <w:basedOn w:val="Privzetapisavaodstavka"/>
    <w:rsid w:val="000A07BB"/>
    <w:rPr>
      <w:color w:val="0000FF"/>
      <w:u w:val="single"/>
    </w:rPr>
  </w:style>
  <w:style w:type="paragraph" w:styleId="Besedilooblaka">
    <w:name w:val="Balloon Text"/>
    <w:basedOn w:val="Navaden"/>
    <w:link w:val="BesedilooblakaZnak"/>
    <w:uiPriority w:val="99"/>
    <w:semiHidden/>
    <w:unhideWhenUsed/>
    <w:rsid w:val="00FB266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B266D"/>
    <w:rPr>
      <w:rFonts w:ascii="Tahoma" w:eastAsia="Times New Roman" w:hAnsi="Tahoma" w:cs="Tahoma"/>
      <w:sz w:val="16"/>
      <w:szCs w:val="16"/>
    </w:rPr>
  </w:style>
  <w:style w:type="paragraph" w:styleId="Glava">
    <w:name w:val="header"/>
    <w:basedOn w:val="Navaden"/>
    <w:link w:val="GlavaZnak"/>
    <w:uiPriority w:val="99"/>
    <w:unhideWhenUsed/>
    <w:rsid w:val="00F82581"/>
    <w:pPr>
      <w:tabs>
        <w:tab w:val="center" w:pos="4536"/>
        <w:tab w:val="right" w:pos="9072"/>
      </w:tabs>
    </w:pPr>
  </w:style>
  <w:style w:type="character" w:customStyle="1" w:styleId="GlavaZnak">
    <w:name w:val="Glava Znak"/>
    <w:basedOn w:val="Privzetapisavaodstavka"/>
    <w:link w:val="Glava"/>
    <w:uiPriority w:val="99"/>
    <w:rsid w:val="00F82581"/>
    <w:rPr>
      <w:rFonts w:ascii="Times New Roman" w:eastAsia="Times New Roman" w:hAnsi="Times New Roman" w:cs="Times New Roman"/>
      <w:sz w:val="24"/>
      <w:szCs w:val="20"/>
    </w:rPr>
  </w:style>
  <w:style w:type="paragraph" w:styleId="Noga">
    <w:name w:val="footer"/>
    <w:basedOn w:val="Navaden"/>
    <w:link w:val="NogaZnak"/>
    <w:uiPriority w:val="99"/>
    <w:unhideWhenUsed/>
    <w:rsid w:val="00F82581"/>
    <w:pPr>
      <w:tabs>
        <w:tab w:val="center" w:pos="4536"/>
        <w:tab w:val="right" w:pos="9072"/>
      </w:tabs>
    </w:pPr>
  </w:style>
  <w:style w:type="character" w:customStyle="1" w:styleId="NogaZnak">
    <w:name w:val="Noga Znak"/>
    <w:basedOn w:val="Privzetapisavaodstavka"/>
    <w:link w:val="Noga"/>
    <w:uiPriority w:val="99"/>
    <w:rsid w:val="00F8258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A07BB"/>
    <w:pPr>
      <w:ind w:firstLine="0"/>
    </w:pPr>
    <w:rPr>
      <w:rFonts w:ascii="Times New Roman" w:eastAsia="Times New Roman" w:hAnsi="Times New Roman" w:cs="Times New Roman"/>
      <w:sz w:val="24"/>
      <w:szCs w:val="20"/>
    </w:rPr>
  </w:style>
  <w:style w:type="paragraph" w:styleId="Naslov1">
    <w:name w:val="heading 1"/>
    <w:basedOn w:val="Navaden"/>
    <w:next w:val="Navaden"/>
    <w:link w:val="Naslov1Znak"/>
    <w:uiPriority w:val="9"/>
    <w:qFormat/>
    <w:rsid w:val="00927092"/>
    <w:pPr>
      <w:pBdr>
        <w:bottom w:val="single" w:sz="12" w:space="1" w:color="365F91"/>
      </w:pBdr>
      <w:spacing w:before="600" w:after="80"/>
      <w:outlineLvl w:val="0"/>
    </w:pPr>
    <w:rPr>
      <w:rFonts w:ascii="Cambria" w:hAnsi="Cambria"/>
      <w:b/>
      <w:bCs/>
      <w:color w:val="365F91"/>
      <w:szCs w:val="24"/>
    </w:rPr>
  </w:style>
  <w:style w:type="paragraph" w:styleId="Naslov2">
    <w:name w:val="heading 2"/>
    <w:basedOn w:val="Navaden"/>
    <w:next w:val="Navaden"/>
    <w:link w:val="Naslov2Znak"/>
    <w:uiPriority w:val="9"/>
    <w:semiHidden/>
    <w:unhideWhenUsed/>
    <w:qFormat/>
    <w:rsid w:val="00927092"/>
    <w:pPr>
      <w:pBdr>
        <w:bottom w:val="single" w:sz="8" w:space="1" w:color="4F81BD"/>
      </w:pBdr>
      <w:spacing w:before="200" w:after="80"/>
      <w:outlineLvl w:val="1"/>
    </w:pPr>
    <w:rPr>
      <w:rFonts w:ascii="Cambria" w:hAnsi="Cambria"/>
      <w:color w:val="365F91"/>
      <w:szCs w:val="24"/>
    </w:rPr>
  </w:style>
  <w:style w:type="paragraph" w:styleId="Naslov3">
    <w:name w:val="heading 3"/>
    <w:basedOn w:val="Navaden"/>
    <w:next w:val="Navaden"/>
    <w:link w:val="Naslov3Znak"/>
    <w:uiPriority w:val="9"/>
    <w:semiHidden/>
    <w:unhideWhenUsed/>
    <w:qFormat/>
    <w:rsid w:val="00927092"/>
    <w:pPr>
      <w:pBdr>
        <w:bottom w:val="single" w:sz="4" w:space="1" w:color="95B3D7"/>
      </w:pBdr>
      <w:spacing w:before="200" w:after="80"/>
      <w:outlineLvl w:val="2"/>
    </w:pPr>
    <w:rPr>
      <w:rFonts w:ascii="Cambria" w:hAnsi="Cambria"/>
      <w:color w:val="4F81BD"/>
      <w:szCs w:val="24"/>
    </w:rPr>
  </w:style>
  <w:style w:type="paragraph" w:styleId="Naslov4">
    <w:name w:val="heading 4"/>
    <w:basedOn w:val="Navaden"/>
    <w:next w:val="Navaden"/>
    <w:link w:val="Naslov4Znak"/>
    <w:uiPriority w:val="9"/>
    <w:semiHidden/>
    <w:unhideWhenUsed/>
    <w:qFormat/>
    <w:rsid w:val="00927092"/>
    <w:pPr>
      <w:pBdr>
        <w:bottom w:val="single" w:sz="4" w:space="2" w:color="B8CCE4"/>
      </w:pBdr>
      <w:spacing w:before="200" w:after="80"/>
      <w:outlineLvl w:val="3"/>
    </w:pPr>
    <w:rPr>
      <w:rFonts w:ascii="Cambria" w:hAnsi="Cambria"/>
      <w:i/>
      <w:iCs/>
      <w:color w:val="4F81BD"/>
      <w:szCs w:val="24"/>
    </w:rPr>
  </w:style>
  <w:style w:type="paragraph" w:styleId="Naslov5">
    <w:name w:val="heading 5"/>
    <w:basedOn w:val="Navaden"/>
    <w:next w:val="Navaden"/>
    <w:link w:val="Naslov5Znak"/>
    <w:uiPriority w:val="9"/>
    <w:semiHidden/>
    <w:unhideWhenUsed/>
    <w:qFormat/>
    <w:rsid w:val="00927092"/>
    <w:pPr>
      <w:spacing w:before="200" w:after="80"/>
      <w:outlineLvl w:val="4"/>
    </w:pPr>
    <w:rPr>
      <w:rFonts w:ascii="Cambria" w:hAnsi="Cambria"/>
      <w:color w:val="4F81BD"/>
    </w:rPr>
  </w:style>
  <w:style w:type="paragraph" w:styleId="Naslov6">
    <w:name w:val="heading 6"/>
    <w:basedOn w:val="Navaden"/>
    <w:next w:val="Navaden"/>
    <w:link w:val="Naslov6Znak"/>
    <w:uiPriority w:val="9"/>
    <w:semiHidden/>
    <w:unhideWhenUsed/>
    <w:qFormat/>
    <w:rsid w:val="00927092"/>
    <w:pPr>
      <w:spacing w:before="280" w:after="100"/>
      <w:outlineLvl w:val="5"/>
    </w:pPr>
    <w:rPr>
      <w:rFonts w:ascii="Cambria" w:hAnsi="Cambria"/>
      <w:i/>
      <w:iCs/>
      <w:color w:val="4F81BD"/>
    </w:rPr>
  </w:style>
  <w:style w:type="paragraph" w:styleId="Naslov7">
    <w:name w:val="heading 7"/>
    <w:basedOn w:val="Navaden"/>
    <w:next w:val="Navaden"/>
    <w:link w:val="Naslov7Znak"/>
    <w:uiPriority w:val="9"/>
    <w:semiHidden/>
    <w:unhideWhenUsed/>
    <w:qFormat/>
    <w:rsid w:val="00927092"/>
    <w:pPr>
      <w:spacing w:before="320" w:after="100"/>
      <w:outlineLvl w:val="6"/>
    </w:pPr>
    <w:rPr>
      <w:rFonts w:ascii="Cambria" w:hAnsi="Cambria"/>
      <w:b/>
      <w:bCs/>
      <w:color w:val="9BBB59"/>
      <w:sz w:val="20"/>
    </w:rPr>
  </w:style>
  <w:style w:type="paragraph" w:styleId="Naslov8">
    <w:name w:val="heading 8"/>
    <w:basedOn w:val="Navaden"/>
    <w:next w:val="Navaden"/>
    <w:link w:val="Naslov8Znak"/>
    <w:uiPriority w:val="9"/>
    <w:semiHidden/>
    <w:unhideWhenUsed/>
    <w:qFormat/>
    <w:rsid w:val="00927092"/>
    <w:pPr>
      <w:spacing w:before="320" w:after="100"/>
      <w:outlineLvl w:val="7"/>
    </w:pPr>
    <w:rPr>
      <w:rFonts w:ascii="Cambria" w:hAnsi="Cambria"/>
      <w:b/>
      <w:bCs/>
      <w:i/>
      <w:iCs/>
      <w:color w:val="9BBB59"/>
      <w:sz w:val="20"/>
    </w:rPr>
  </w:style>
  <w:style w:type="paragraph" w:styleId="Naslov9">
    <w:name w:val="heading 9"/>
    <w:basedOn w:val="Navaden"/>
    <w:next w:val="Navaden"/>
    <w:link w:val="Naslov9Znak"/>
    <w:uiPriority w:val="9"/>
    <w:semiHidden/>
    <w:unhideWhenUsed/>
    <w:qFormat/>
    <w:rsid w:val="00927092"/>
    <w:pPr>
      <w:spacing w:before="320" w:after="100"/>
      <w:outlineLvl w:val="8"/>
    </w:pPr>
    <w:rPr>
      <w:rFonts w:ascii="Cambria" w:hAnsi="Cambria"/>
      <w:i/>
      <w:iCs/>
      <w:color w:val="9BBB59"/>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927092"/>
    <w:rPr>
      <w:rFonts w:ascii="Cambria" w:eastAsia="Times New Roman" w:hAnsi="Cambria" w:cs="Times New Roman"/>
      <w:b/>
      <w:bCs/>
      <w:color w:val="365F91"/>
      <w:sz w:val="24"/>
      <w:szCs w:val="24"/>
    </w:rPr>
  </w:style>
  <w:style w:type="character" w:customStyle="1" w:styleId="Naslov2Znak">
    <w:name w:val="Naslov 2 Znak"/>
    <w:link w:val="Naslov2"/>
    <w:uiPriority w:val="9"/>
    <w:semiHidden/>
    <w:rsid w:val="00927092"/>
    <w:rPr>
      <w:rFonts w:ascii="Cambria" w:eastAsia="Times New Roman" w:hAnsi="Cambria" w:cs="Times New Roman"/>
      <w:color w:val="365F91"/>
      <w:sz w:val="24"/>
      <w:szCs w:val="24"/>
    </w:rPr>
  </w:style>
  <w:style w:type="character" w:customStyle="1" w:styleId="Naslov3Znak">
    <w:name w:val="Naslov 3 Znak"/>
    <w:link w:val="Naslov3"/>
    <w:uiPriority w:val="9"/>
    <w:semiHidden/>
    <w:rsid w:val="00927092"/>
    <w:rPr>
      <w:rFonts w:ascii="Cambria" w:eastAsia="Times New Roman" w:hAnsi="Cambria" w:cs="Times New Roman"/>
      <w:color w:val="4F81BD"/>
      <w:sz w:val="24"/>
      <w:szCs w:val="24"/>
    </w:rPr>
  </w:style>
  <w:style w:type="character" w:customStyle="1" w:styleId="Naslov4Znak">
    <w:name w:val="Naslov 4 Znak"/>
    <w:link w:val="Naslov4"/>
    <w:uiPriority w:val="9"/>
    <w:semiHidden/>
    <w:rsid w:val="00927092"/>
    <w:rPr>
      <w:rFonts w:ascii="Cambria" w:eastAsia="Times New Roman" w:hAnsi="Cambria" w:cs="Times New Roman"/>
      <w:i/>
      <w:iCs/>
      <w:color w:val="4F81BD"/>
      <w:sz w:val="24"/>
      <w:szCs w:val="24"/>
    </w:rPr>
  </w:style>
  <w:style w:type="character" w:customStyle="1" w:styleId="Naslov5Znak">
    <w:name w:val="Naslov 5 Znak"/>
    <w:link w:val="Naslov5"/>
    <w:uiPriority w:val="9"/>
    <w:semiHidden/>
    <w:rsid w:val="00927092"/>
    <w:rPr>
      <w:rFonts w:ascii="Cambria" w:eastAsia="Times New Roman" w:hAnsi="Cambria" w:cs="Times New Roman"/>
      <w:color w:val="4F81BD"/>
    </w:rPr>
  </w:style>
  <w:style w:type="character" w:customStyle="1" w:styleId="Naslov6Znak">
    <w:name w:val="Naslov 6 Znak"/>
    <w:link w:val="Naslov6"/>
    <w:uiPriority w:val="9"/>
    <w:semiHidden/>
    <w:rsid w:val="00927092"/>
    <w:rPr>
      <w:rFonts w:ascii="Cambria" w:eastAsia="Times New Roman" w:hAnsi="Cambria" w:cs="Times New Roman"/>
      <w:i/>
      <w:iCs/>
      <w:color w:val="4F81BD"/>
    </w:rPr>
  </w:style>
  <w:style w:type="character" w:customStyle="1" w:styleId="Naslov7Znak">
    <w:name w:val="Naslov 7 Znak"/>
    <w:link w:val="Naslov7"/>
    <w:uiPriority w:val="9"/>
    <w:semiHidden/>
    <w:rsid w:val="00927092"/>
    <w:rPr>
      <w:rFonts w:ascii="Cambria" w:eastAsia="Times New Roman" w:hAnsi="Cambria" w:cs="Times New Roman"/>
      <w:b/>
      <w:bCs/>
      <w:color w:val="9BBB59"/>
      <w:sz w:val="20"/>
      <w:szCs w:val="20"/>
    </w:rPr>
  </w:style>
  <w:style w:type="character" w:customStyle="1" w:styleId="Naslov8Znak">
    <w:name w:val="Naslov 8 Znak"/>
    <w:link w:val="Naslov8"/>
    <w:uiPriority w:val="9"/>
    <w:semiHidden/>
    <w:rsid w:val="00927092"/>
    <w:rPr>
      <w:rFonts w:ascii="Cambria" w:eastAsia="Times New Roman" w:hAnsi="Cambria" w:cs="Times New Roman"/>
      <w:b/>
      <w:bCs/>
      <w:i/>
      <w:iCs/>
      <w:color w:val="9BBB59"/>
      <w:sz w:val="20"/>
      <w:szCs w:val="20"/>
    </w:rPr>
  </w:style>
  <w:style w:type="character" w:customStyle="1" w:styleId="Naslov9Znak">
    <w:name w:val="Naslov 9 Znak"/>
    <w:link w:val="Naslov9"/>
    <w:uiPriority w:val="9"/>
    <w:semiHidden/>
    <w:rsid w:val="00927092"/>
    <w:rPr>
      <w:rFonts w:ascii="Cambria" w:eastAsia="Times New Roman" w:hAnsi="Cambria" w:cs="Times New Roman"/>
      <w:i/>
      <w:iCs/>
      <w:color w:val="9BBB59"/>
      <w:sz w:val="20"/>
      <w:szCs w:val="20"/>
    </w:rPr>
  </w:style>
  <w:style w:type="paragraph" w:styleId="Napis">
    <w:name w:val="caption"/>
    <w:basedOn w:val="Navaden"/>
    <w:next w:val="Navaden"/>
    <w:uiPriority w:val="35"/>
    <w:semiHidden/>
    <w:unhideWhenUsed/>
    <w:qFormat/>
    <w:rsid w:val="00927092"/>
    <w:rPr>
      <w:b/>
      <w:bCs/>
      <w:sz w:val="18"/>
      <w:szCs w:val="18"/>
    </w:rPr>
  </w:style>
  <w:style w:type="paragraph" w:styleId="Naslov">
    <w:name w:val="Title"/>
    <w:basedOn w:val="Navaden"/>
    <w:next w:val="Navaden"/>
    <w:link w:val="NaslovZnak"/>
    <w:uiPriority w:val="10"/>
    <w:qFormat/>
    <w:rsid w:val="00927092"/>
    <w:pPr>
      <w:pBdr>
        <w:top w:val="single" w:sz="8" w:space="10" w:color="A7BFDE"/>
        <w:bottom w:val="single" w:sz="24" w:space="15" w:color="9BBB59"/>
      </w:pBdr>
      <w:jc w:val="center"/>
    </w:pPr>
    <w:rPr>
      <w:rFonts w:ascii="Cambria" w:hAnsi="Cambria"/>
      <w:i/>
      <w:iCs/>
      <w:color w:val="243F60"/>
      <w:sz w:val="60"/>
      <w:szCs w:val="60"/>
    </w:rPr>
  </w:style>
  <w:style w:type="character" w:customStyle="1" w:styleId="NaslovZnak">
    <w:name w:val="Naslov Znak"/>
    <w:link w:val="Naslov"/>
    <w:uiPriority w:val="10"/>
    <w:rsid w:val="00927092"/>
    <w:rPr>
      <w:rFonts w:ascii="Cambria" w:eastAsia="Times New Roman" w:hAnsi="Cambria" w:cs="Times New Roman"/>
      <w:i/>
      <w:iCs/>
      <w:color w:val="243F60"/>
      <w:sz w:val="60"/>
      <w:szCs w:val="60"/>
    </w:rPr>
  </w:style>
  <w:style w:type="paragraph" w:styleId="Podnaslov">
    <w:name w:val="Subtitle"/>
    <w:basedOn w:val="Navaden"/>
    <w:next w:val="Navaden"/>
    <w:link w:val="PodnaslovZnak"/>
    <w:uiPriority w:val="11"/>
    <w:qFormat/>
    <w:rsid w:val="00927092"/>
    <w:pPr>
      <w:spacing w:before="200" w:after="900"/>
      <w:jc w:val="right"/>
    </w:pPr>
    <w:rPr>
      <w:rFonts w:ascii="Calibri"/>
      <w:i/>
      <w:iCs/>
      <w:szCs w:val="24"/>
    </w:rPr>
  </w:style>
  <w:style w:type="character" w:customStyle="1" w:styleId="PodnaslovZnak">
    <w:name w:val="Podnaslov Znak"/>
    <w:link w:val="Podnaslov"/>
    <w:uiPriority w:val="11"/>
    <w:rsid w:val="00927092"/>
    <w:rPr>
      <w:rFonts w:ascii="Calibri"/>
      <w:i/>
      <w:iCs/>
      <w:sz w:val="24"/>
      <w:szCs w:val="24"/>
    </w:rPr>
  </w:style>
  <w:style w:type="character" w:styleId="Krepko">
    <w:name w:val="Strong"/>
    <w:uiPriority w:val="22"/>
    <w:qFormat/>
    <w:rsid w:val="00927092"/>
    <w:rPr>
      <w:b/>
      <w:bCs/>
      <w:spacing w:val="0"/>
    </w:rPr>
  </w:style>
  <w:style w:type="character" w:styleId="Poudarek">
    <w:name w:val="Emphasis"/>
    <w:uiPriority w:val="20"/>
    <w:qFormat/>
    <w:rsid w:val="00927092"/>
    <w:rPr>
      <w:b/>
      <w:bCs/>
      <w:i/>
      <w:iCs/>
      <w:color w:val="5A5A5A"/>
    </w:rPr>
  </w:style>
  <w:style w:type="paragraph" w:styleId="Brezrazmikov">
    <w:name w:val="No Spacing"/>
    <w:basedOn w:val="Navaden"/>
    <w:link w:val="BrezrazmikovZnak"/>
    <w:uiPriority w:val="1"/>
    <w:qFormat/>
    <w:rsid w:val="00927092"/>
  </w:style>
  <w:style w:type="character" w:customStyle="1" w:styleId="BrezrazmikovZnak">
    <w:name w:val="Brez razmikov Znak"/>
    <w:link w:val="Brezrazmikov"/>
    <w:uiPriority w:val="1"/>
    <w:rsid w:val="00927092"/>
  </w:style>
  <w:style w:type="paragraph" w:styleId="Odstavekseznama">
    <w:name w:val="List Paragraph"/>
    <w:basedOn w:val="Navaden"/>
    <w:uiPriority w:val="34"/>
    <w:qFormat/>
    <w:rsid w:val="00927092"/>
    <w:pPr>
      <w:ind w:left="720"/>
      <w:contextualSpacing/>
    </w:pPr>
  </w:style>
  <w:style w:type="paragraph" w:styleId="Citat">
    <w:name w:val="Quote"/>
    <w:basedOn w:val="Navaden"/>
    <w:next w:val="Navaden"/>
    <w:link w:val="CitatZnak"/>
    <w:uiPriority w:val="29"/>
    <w:qFormat/>
    <w:rsid w:val="00927092"/>
    <w:rPr>
      <w:rFonts w:ascii="Cambria" w:hAnsi="Cambria"/>
      <w:i/>
      <w:iCs/>
      <w:color w:val="5A5A5A"/>
    </w:rPr>
  </w:style>
  <w:style w:type="character" w:customStyle="1" w:styleId="CitatZnak">
    <w:name w:val="Citat Znak"/>
    <w:link w:val="Citat"/>
    <w:uiPriority w:val="29"/>
    <w:rsid w:val="00927092"/>
    <w:rPr>
      <w:rFonts w:ascii="Cambria" w:eastAsia="Times New Roman" w:hAnsi="Cambria" w:cs="Times New Roman"/>
      <w:i/>
      <w:iCs/>
      <w:color w:val="5A5A5A"/>
    </w:rPr>
  </w:style>
  <w:style w:type="paragraph" w:styleId="Intenzivencitat">
    <w:name w:val="Intense Quote"/>
    <w:basedOn w:val="Navaden"/>
    <w:next w:val="Navaden"/>
    <w:link w:val="IntenzivencitatZnak"/>
    <w:uiPriority w:val="30"/>
    <w:qFormat/>
    <w:rsid w:val="0092709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rPr>
  </w:style>
  <w:style w:type="character" w:customStyle="1" w:styleId="IntenzivencitatZnak">
    <w:name w:val="Intenziven citat Znak"/>
    <w:link w:val="Intenzivencitat"/>
    <w:uiPriority w:val="30"/>
    <w:rsid w:val="00927092"/>
    <w:rPr>
      <w:rFonts w:ascii="Cambria" w:eastAsia="Times New Roman" w:hAnsi="Cambria" w:cs="Times New Roman"/>
      <w:i/>
      <w:iCs/>
      <w:color w:val="FFFFFF"/>
      <w:sz w:val="24"/>
      <w:szCs w:val="24"/>
      <w:shd w:val="clear" w:color="auto" w:fill="4F81BD"/>
    </w:rPr>
  </w:style>
  <w:style w:type="character" w:styleId="Neenpoudarek">
    <w:name w:val="Subtle Emphasis"/>
    <w:uiPriority w:val="19"/>
    <w:qFormat/>
    <w:rsid w:val="00927092"/>
    <w:rPr>
      <w:i/>
      <w:iCs/>
      <w:color w:val="5A5A5A"/>
    </w:rPr>
  </w:style>
  <w:style w:type="character" w:styleId="Intenzivenpoudarek">
    <w:name w:val="Intense Emphasis"/>
    <w:uiPriority w:val="21"/>
    <w:qFormat/>
    <w:rsid w:val="00927092"/>
    <w:rPr>
      <w:b/>
      <w:bCs/>
      <w:i/>
      <w:iCs/>
      <w:color w:val="4F81BD"/>
      <w:sz w:val="22"/>
      <w:szCs w:val="22"/>
    </w:rPr>
  </w:style>
  <w:style w:type="character" w:styleId="Neensklic">
    <w:name w:val="Subtle Reference"/>
    <w:uiPriority w:val="31"/>
    <w:qFormat/>
    <w:rsid w:val="00927092"/>
    <w:rPr>
      <w:color w:val="auto"/>
      <w:u w:val="single" w:color="9BBB59"/>
    </w:rPr>
  </w:style>
  <w:style w:type="character" w:styleId="Intenzivensklic">
    <w:name w:val="Intense Reference"/>
    <w:uiPriority w:val="32"/>
    <w:qFormat/>
    <w:rsid w:val="00927092"/>
    <w:rPr>
      <w:b/>
      <w:bCs/>
      <w:color w:val="76923C"/>
      <w:u w:val="single" w:color="9BBB59"/>
    </w:rPr>
  </w:style>
  <w:style w:type="character" w:styleId="Naslovknjige">
    <w:name w:val="Book Title"/>
    <w:uiPriority w:val="33"/>
    <w:qFormat/>
    <w:rsid w:val="00927092"/>
    <w:rPr>
      <w:rFonts w:ascii="Cambria" w:eastAsia="Times New Roman" w:hAnsi="Cambria" w:cs="Times New Roman"/>
      <w:b/>
      <w:bCs/>
      <w:i/>
      <w:iCs/>
      <w:color w:val="auto"/>
    </w:rPr>
  </w:style>
  <w:style w:type="paragraph" w:styleId="NaslovTOC">
    <w:name w:val="TOC Heading"/>
    <w:basedOn w:val="Naslov1"/>
    <w:next w:val="Navaden"/>
    <w:uiPriority w:val="39"/>
    <w:semiHidden/>
    <w:unhideWhenUsed/>
    <w:qFormat/>
    <w:rsid w:val="00927092"/>
    <w:pPr>
      <w:outlineLvl w:val="9"/>
    </w:pPr>
    <w:rPr>
      <w:lang w:bidi="en-US"/>
    </w:rPr>
  </w:style>
  <w:style w:type="character" w:styleId="Hiperpovezava">
    <w:name w:val="Hyperlink"/>
    <w:basedOn w:val="Privzetapisavaodstavka"/>
    <w:rsid w:val="000A07BB"/>
    <w:rPr>
      <w:color w:val="0000FF"/>
      <w:u w:val="single"/>
    </w:rPr>
  </w:style>
  <w:style w:type="paragraph" w:styleId="Besedilooblaka">
    <w:name w:val="Balloon Text"/>
    <w:basedOn w:val="Navaden"/>
    <w:link w:val="BesedilooblakaZnak"/>
    <w:uiPriority w:val="99"/>
    <w:semiHidden/>
    <w:unhideWhenUsed/>
    <w:rsid w:val="00FB266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B266D"/>
    <w:rPr>
      <w:rFonts w:ascii="Tahoma" w:eastAsia="Times New Roman" w:hAnsi="Tahoma" w:cs="Tahoma"/>
      <w:sz w:val="16"/>
      <w:szCs w:val="16"/>
    </w:rPr>
  </w:style>
  <w:style w:type="paragraph" w:styleId="Glava">
    <w:name w:val="header"/>
    <w:basedOn w:val="Navaden"/>
    <w:link w:val="GlavaZnak"/>
    <w:uiPriority w:val="99"/>
    <w:unhideWhenUsed/>
    <w:rsid w:val="00F82581"/>
    <w:pPr>
      <w:tabs>
        <w:tab w:val="center" w:pos="4536"/>
        <w:tab w:val="right" w:pos="9072"/>
      </w:tabs>
    </w:pPr>
  </w:style>
  <w:style w:type="character" w:customStyle="1" w:styleId="GlavaZnak">
    <w:name w:val="Glava Znak"/>
    <w:basedOn w:val="Privzetapisavaodstavka"/>
    <w:link w:val="Glava"/>
    <w:uiPriority w:val="99"/>
    <w:rsid w:val="00F82581"/>
    <w:rPr>
      <w:rFonts w:ascii="Times New Roman" w:eastAsia="Times New Roman" w:hAnsi="Times New Roman" w:cs="Times New Roman"/>
      <w:sz w:val="24"/>
      <w:szCs w:val="20"/>
    </w:rPr>
  </w:style>
  <w:style w:type="paragraph" w:styleId="Noga">
    <w:name w:val="footer"/>
    <w:basedOn w:val="Navaden"/>
    <w:link w:val="NogaZnak"/>
    <w:uiPriority w:val="99"/>
    <w:unhideWhenUsed/>
    <w:rsid w:val="00F82581"/>
    <w:pPr>
      <w:tabs>
        <w:tab w:val="center" w:pos="4536"/>
        <w:tab w:val="right" w:pos="9072"/>
      </w:tabs>
    </w:pPr>
  </w:style>
  <w:style w:type="character" w:customStyle="1" w:styleId="NogaZnak">
    <w:name w:val="Noga Znak"/>
    <w:basedOn w:val="Privzetapisavaodstavka"/>
    <w:link w:val="Noga"/>
    <w:uiPriority w:val="99"/>
    <w:rsid w:val="00F8258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44065">
      <w:bodyDiv w:val="1"/>
      <w:marLeft w:val="0"/>
      <w:marRight w:val="0"/>
      <w:marTop w:val="0"/>
      <w:marBottom w:val="0"/>
      <w:divBdr>
        <w:top w:val="none" w:sz="0" w:space="0" w:color="auto"/>
        <w:left w:val="none" w:sz="0" w:space="0" w:color="auto"/>
        <w:bottom w:val="none" w:sz="0" w:space="0" w:color="auto"/>
        <w:right w:val="none" w:sz="0" w:space="0" w:color="auto"/>
      </w:divBdr>
    </w:div>
    <w:div w:id="1230458530">
      <w:bodyDiv w:val="1"/>
      <w:marLeft w:val="0"/>
      <w:marRight w:val="0"/>
      <w:marTop w:val="0"/>
      <w:marBottom w:val="0"/>
      <w:divBdr>
        <w:top w:val="none" w:sz="0" w:space="0" w:color="auto"/>
        <w:left w:val="none" w:sz="0" w:space="0" w:color="auto"/>
        <w:bottom w:val="none" w:sz="0" w:space="0" w:color="auto"/>
        <w:right w:val="none" w:sz="0" w:space="0" w:color="auto"/>
      </w:divBdr>
    </w:div>
    <w:div w:id="19621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1@siol.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1-d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1-dd.si" TargetMode="External"/><Relationship Id="rId5" Type="http://schemas.openxmlformats.org/officeDocument/2006/relationships/webSettings" Target="webSettings.xml"/><Relationship Id="rId10" Type="http://schemas.openxmlformats.org/officeDocument/2006/relationships/hyperlink" Target="mailto:_m1@siol.net" TargetMode="External"/><Relationship Id="rId4" Type="http://schemas.openxmlformats.org/officeDocument/2006/relationships/settings" Target="settings.xml"/><Relationship Id="rId9" Type="http://schemas.openxmlformats.org/officeDocument/2006/relationships/hyperlink" Target="mailto:_m1@_______.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1937</Words>
  <Characters>11045</Characters>
  <Application>Microsoft Office Word</Application>
  <DocSecurity>0</DocSecurity>
  <Lines>92</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cp:revision>
  <cp:lastPrinted>2012-07-09T09:16:00Z</cp:lastPrinted>
  <dcterms:created xsi:type="dcterms:W3CDTF">2012-07-09T09:58:00Z</dcterms:created>
  <dcterms:modified xsi:type="dcterms:W3CDTF">2012-07-09T10:00:00Z</dcterms:modified>
</cp:coreProperties>
</file>