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DA" w:rsidRPr="00685664" w:rsidRDefault="00B456C9" w:rsidP="00497DDA">
      <w:pPr>
        <w:pStyle w:val="BodyText"/>
        <w:rPr>
          <w:rFonts w:cs="Arial"/>
          <w:sz w:val="20"/>
        </w:rPr>
      </w:pPr>
      <w:r>
        <w:rPr>
          <w:rFonts w:cs="Arial"/>
          <w:sz w:val="20"/>
        </w:rPr>
        <w:t xml:space="preserve">Na </w:t>
      </w:r>
      <w:r w:rsidR="00497DDA" w:rsidRPr="00685664">
        <w:rPr>
          <w:rFonts w:cs="Arial"/>
          <w:sz w:val="20"/>
        </w:rPr>
        <w:t xml:space="preserve">podlagi </w:t>
      </w:r>
      <w:r w:rsidR="00F85BC9" w:rsidRPr="00685664">
        <w:rPr>
          <w:rFonts w:cs="Arial"/>
          <w:sz w:val="20"/>
        </w:rPr>
        <w:t>6. odstavka 304</w:t>
      </w:r>
      <w:r w:rsidR="00497DDA" w:rsidRPr="00685664">
        <w:rPr>
          <w:rFonts w:cs="Arial"/>
          <w:sz w:val="20"/>
        </w:rPr>
        <w:t xml:space="preserve"> člena Zakona o gospodarskih družbah (ZGD-1) Uprava NLB d.d. </w:t>
      </w:r>
      <w:r w:rsidR="00F85BC9" w:rsidRPr="00685664">
        <w:rPr>
          <w:rFonts w:cs="Arial"/>
          <w:sz w:val="20"/>
        </w:rPr>
        <w:t>objavlja</w:t>
      </w:r>
      <w:r w:rsidR="00497DDA" w:rsidRPr="00685664">
        <w:rPr>
          <w:rFonts w:cs="Arial"/>
          <w:sz w:val="20"/>
        </w:rPr>
        <w:t xml:space="preserve"> </w:t>
      </w:r>
    </w:p>
    <w:p w:rsidR="00C15289" w:rsidRPr="00685664" w:rsidRDefault="00C15289" w:rsidP="00497DDA">
      <w:pPr>
        <w:jc w:val="both"/>
        <w:rPr>
          <w:rFonts w:cs="Arial"/>
        </w:rPr>
      </w:pPr>
    </w:p>
    <w:p w:rsidR="00497DDA" w:rsidRPr="00685664" w:rsidRDefault="00497DDA" w:rsidP="00497DDA">
      <w:pPr>
        <w:jc w:val="both"/>
        <w:rPr>
          <w:rFonts w:cs="Arial"/>
        </w:rPr>
      </w:pPr>
    </w:p>
    <w:p w:rsidR="00E170B3" w:rsidRPr="00685664" w:rsidRDefault="007E0A68" w:rsidP="00497DDA">
      <w:pPr>
        <w:jc w:val="center"/>
        <w:rPr>
          <w:rFonts w:cs="Arial"/>
          <w:b/>
          <w:bCs/>
        </w:rPr>
      </w:pPr>
      <w:r w:rsidRPr="00685664">
        <w:rPr>
          <w:rFonts w:cs="Arial"/>
          <w:b/>
          <w:bCs/>
        </w:rPr>
        <w:t>i</w:t>
      </w:r>
      <w:r w:rsidR="00F85BC9" w:rsidRPr="00685664">
        <w:rPr>
          <w:rFonts w:cs="Arial"/>
          <w:b/>
          <w:bCs/>
        </w:rPr>
        <w:t xml:space="preserve">zid glasovanj </w:t>
      </w:r>
      <w:r w:rsidR="00E74261">
        <w:rPr>
          <w:rFonts w:cs="Arial"/>
          <w:b/>
          <w:bCs/>
        </w:rPr>
        <w:t>27</w:t>
      </w:r>
      <w:r w:rsidR="00F85BC9" w:rsidRPr="00685664">
        <w:rPr>
          <w:rFonts w:cs="Arial"/>
          <w:b/>
          <w:bCs/>
        </w:rPr>
        <w:t xml:space="preserve">. </w:t>
      </w:r>
      <w:r w:rsidR="007613B3" w:rsidRPr="00685664">
        <w:rPr>
          <w:rFonts w:cs="Arial"/>
          <w:b/>
          <w:bCs/>
        </w:rPr>
        <w:t>S</w:t>
      </w:r>
      <w:r w:rsidR="00F85BC9" w:rsidRPr="00685664">
        <w:rPr>
          <w:rFonts w:cs="Arial"/>
          <w:b/>
          <w:bCs/>
        </w:rPr>
        <w:t>kupščine</w:t>
      </w:r>
      <w:r w:rsidR="00497DDA" w:rsidRPr="00685664">
        <w:rPr>
          <w:rFonts w:cs="Arial"/>
          <w:b/>
          <w:bCs/>
        </w:rPr>
        <w:t xml:space="preserve"> delničarjev</w:t>
      </w:r>
    </w:p>
    <w:p w:rsidR="00497DDA" w:rsidRPr="00685664" w:rsidRDefault="007613B3" w:rsidP="00497DDA">
      <w:pPr>
        <w:jc w:val="center"/>
        <w:rPr>
          <w:rFonts w:cs="Arial"/>
        </w:rPr>
      </w:pPr>
      <w:r w:rsidRPr="00685664">
        <w:rPr>
          <w:rFonts w:cs="Arial"/>
          <w:b/>
          <w:bCs/>
        </w:rPr>
        <w:t xml:space="preserve"> NLB d.d., Trg republike 2, 1520 Ljubljana</w:t>
      </w:r>
      <w:r w:rsidR="00497DDA" w:rsidRPr="00685664">
        <w:rPr>
          <w:rFonts w:cs="Arial"/>
        </w:rPr>
        <w:t>,</w:t>
      </w:r>
    </w:p>
    <w:p w:rsidR="00497DDA" w:rsidRPr="00685664" w:rsidRDefault="00497DDA" w:rsidP="00497DDA">
      <w:pPr>
        <w:jc w:val="center"/>
        <w:rPr>
          <w:rFonts w:cs="Arial"/>
        </w:rPr>
      </w:pPr>
    </w:p>
    <w:p w:rsidR="00497DDA" w:rsidRPr="00685664" w:rsidRDefault="00497DDA" w:rsidP="00497DDA">
      <w:pPr>
        <w:jc w:val="both"/>
        <w:rPr>
          <w:rFonts w:cs="Arial"/>
        </w:rPr>
      </w:pPr>
    </w:p>
    <w:p w:rsidR="00497DDA" w:rsidRPr="00E629F5" w:rsidRDefault="00497DDA" w:rsidP="00497DDA">
      <w:pPr>
        <w:jc w:val="both"/>
        <w:rPr>
          <w:rFonts w:cs="Arial"/>
        </w:rPr>
      </w:pPr>
      <w:r w:rsidRPr="00685664">
        <w:rPr>
          <w:rFonts w:cs="Arial"/>
        </w:rPr>
        <w:t xml:space="preserve">ki </w:t>
      </w:r>
      <w:r w:rsidR="00F85BC9" w:rsidRPr="00685664">
        <w:rPr>
          <w:rFonts w:cs="Arial"/>
        </w:rPr>
        <w:t>je potekala</w:t>
      </w:r>
      <w:r w:rsidRPr="00685664">
        <w:rPr>
          <w:rFonts w:cs="Arial"/>
        </w:rPr>
        <w:t xml:space="preserve"> v </w:t>
      </w:r>
      <w:r w:rsidR="00E74261">
        <w:rPr>
          <w:rFonts w:cs="Arial"/>
        </w:rPr>
        <w:t>četrtek</w:t>
      </w:r>
      <w:r w:rsidRPr="00E629F5">
        <w:rPr>
          <w:rFonts w:cs="Arial"/>
        </w:rPr>
        <w:t xml:space="preserve">, dne </w:t>
      </w:r>
      <w:r w:rsidR="00E74261">
        <w:rPr>
          <w:rFonts w:cs="Arial"/>
        </w:rPr>
        <w:t>04.08</w:t>
      </w:r>
      <w:r w:rsidR="00D8584F">
        <w:rPr>
          <w:rFonts w:cs="Arial"/>
        </w:rPr>
        <w:t>.2016</w:t>
      </w:r>
      <w:r w:rsidRPr="00E629F5">
        <w:rPr>
          <w:rFonts w:cs="Arial"/>
        </w:rPr>
        <w:t xml:space="preserve">, s pričetkom ob </w:t>
      </w:r>
      <w:r w:rsidR="00E74261">
        <w:rPr>
          <w:rFonts w:cs="Arial"/>
        </w:rPr>
        <w:t>10.03</w:t>
      </w:r>
      <w:r w:rsidRPr="00E629F5">
        <w:rPr>
          <w:rFonts w:cs="Arial"/>
        </w:rPr>
        <w:t xml:space="preserve"> uri, </w:t>
      </w:r>
      <w:r w:rsidR="001C5CDE" w:rsidRPr="00E629F5">
        <w:rPr>
          <w:rFonts w:cs="Arial"/>
        </w:rPr>
        <w:t>na sedežu družbe, Trg republike 2, 1000 Ljubljana</w:t>
      </w:r>
      <w:r w:rsidR="00DE7043" w:rsidRPr="00E629F5">
        <w:rPr>
          <w:rFonts w:cs="Arial"/>
        </w:rPr>
        <w:t>.</w:t>
      </w:r>
    </w:p>
    <w:p w:rsidR="00F85BC9" w:rsidRPr="00E629F5" w:rsidRDefault="00F85BC9" w:rsidP="00497DDA">
      <w:pPr>
        <w:jc w:val="both"/>
        <w:rPr>
          <w:rFonts w:cs="Arial"/>
        </w:rPr>
      </w:pPr>
    </w:p>
    <w:p w:rsidR="00F85BC9" w:rsidRPr="00E629F5" w:rsidRDefault="00F85BC9" w:rsidP="00497DDA">
      <w:pPr>
        <w:jc w:val="both"/>
        <w:rPr>
          <w:rFonts w:cs="Arial"/>
        </w:rPr>
      </w:pPr>
      <w:r w:rsidRPr="00E629F5">
        <w:rPr>
          <w:rFonts w:cs="Arial"/>
        </w:rPr>
        <w:t xml:space="preserve">Skupno število na skupščini zastopanih delnic z glasovalno pravico  je bilo </w:t>
      </w:r>
      <w:r w:rsidR="001C5CDE" w:rsidRPr="00E629F5">
        <w:rPr>
          <w:rFonts w:cs="Arial"/>
        </w:rPr>
        <w:t>20.000.000,00</w:t>
      </w:r>
      <w:r w:rsidR="000121A7" w:rsidRPr="00E629F5">
        <w:rPr>
          <w:rFonts w:cs="Arial"/>
        </w:rPr>
        <w:t xml:space="preserve"> </w:t>
      </w:r>
      <w:r w:rsidR="00884F41" w:rsidRPr="00E629F5">
        <w:rPr>
          <w:rFonts w:cs="Arial"/>
        </w:rPr>
        <w:t>delnic</w:t>
      </w:r>
      <w:r w:rsidRPr="00E629F5">
        <w:rPr>
          <w:rFonts w:cs="Arial"/>
        </w:rPr>
        <w:t xml:space="preserve">  oziroma </w:t>
      </w:r>
      <w:r w:rsidR="001C5CDE" w:rsidRPr="00E629F5">
        <w:rPr>
          <w:rFonts w:cs="Arial"/>
        </w:rPr>
        <w:t>100</w:t>
      </w:r>
      <w:r w:rsidR="005B22A6" w:rsidRPr="00E629F5">
        <w:rPr>
          <w:rFonts w:cs="Arial"/>
        </w:rPr>
        <w:t xml:space="preserve"> </w:t>
      </w:r>
      <w:r w:rsidRPr="00E629F5">
        <w:rPr>
          <w:rFonts w:cs="Arial"/>
        </w:rPr>
        <w:t>%</w:t>
      </w:r>
      <w:r w:rsidR="00884F41" w:rsidRPr="00E629F5">
        <w:rPr>
          <w:rFonts w:cs="Arial"/>
        </w:rPr>
        <w:t xml:space="preserve"> delnic z glasovalno pravico</w:t>
      </w:r>
      <w:r w:rsidRPr="00E629F5">
        <w:rPr>
          <w:rFonts w:cs="Arial"/>
        </w:rPr>
        <w:t>.</w:t>
      </w:r>
    </w:p>
    <w:p w:rsidR="00F85BC9" w:rsidRPr="00E629F5" w:rsidRDefault="00F85BC9" w:rsidP="00497DDA">
      <w:pPr>
        <w:jc w:val="both"/>
        <w:rPr>
          <w:rFonts w:cs="Arial"/>
        </w:rPr>
      </w:pPr>
    </w:p>
    <w:p w:rsidR="00F85BC9" w:rsidRPr="00685664" w:rsidRDefault="00F85BC9" w:rsidP="00497DDA">
      <w:pPr>
        <w:jc w:val="both"/>
        <w:rPr>
          <w:rFonts w:cs="Arial"/>
        </w:rPr>
      </w:pPr>
      <w:r w:rsidRPr="00E629F5">
        <w:rPr>
          <w:rFonts w:cs="Arial"/>
        </w:rPr>
        <w:t xml:space="preserve">Seji je prisostvoval vabljeni </w:t>
      </w:r>
      <w:r w:rsidR="00E74261">
        <w:rPr>
          <w:rFonts w:cs="Arial"/>
        </w:rPr>
        <w:t xml:space="preserve">Miloš Auflič, namestnik </w:t>
      </w:r>
      <w:r w:rsidRPr="00E629F5">
        <w:rPr>
          <w:rFonts w:cs="Arial"/>
        </w:rPr>
        <w:t>notar</w:t>
      </w:r>
      <w:r w:rsidR="00E74261">
        <w:rPr>
          <w:rFonts w:cs="Arial"/>
        </w:rPr>
        <w:t>ja</w:t>
      </w:r>
      <w:r w:rsidRPr="00E629F5">
        <w:rPr>
          <w:rFonts w:cs="Arial"/>
        </w:rPr>
        <w:t xml:space="preserve"> Miro Košak iz Ljubljane, skupščino pa je vodil g</w:t>
      </w:r>
      <w:r w:rsidR="00EC7CC1" w:rsidRPr="00E629F5">
        <w:rPr>
          <w:rFonts w:cs="Arial"/>
        </w:rPr>
        <w:t xml:space="preserve">. </w:t>
      </w:r>
      <w:r w:rsidR="00D8584F">
        <w:rPr>
          <w:rFonts w:cs="Arial"/>
        </w:rPr>
        <w:t>Marko Jerič</w:t>
      </w:r>
      <w:r w:rsidR="00EC7CC1" w:rsidRPr="00E629F5">
        <w:rPr>
          <w:rFonts w:cs="Arial"/>
        </w:rPr>
        <w:t>.</w:t>
      </w:r>
    </w:p>
    <w:p w:rsidR="00497DDA" w:rsidRPr="00685664" w:rsidRDefault="00497DDA" w:rsidP="00497DDA">
      <w:pPr>
        <w:jc w:val="both"/>
        <w:rPr>
          <w:rFonts w:cs="Arial"/>
        </w:rPr>
      </w:pPr>
    </w:p>
    <w:p w:rsidR="00497DDA" w:rsidRPr="00685664" w:rsidRDefault="00497DDA" w:rsidP="00497DDA">
      <w:pPr>
        <w:jc w:val="both"/>
        <w:rPr>
          <w:rFonts w:cs="Arial"/>
        </w:rPr>
      </w:pPr>
    </w:p>
    <w:p w:rsidR="00414D31" w:rsidRPr="005C4CE1" w:rsidRDefault="00414D31" w:rsidP="001C5CDE">
      <w:pPr>
        <w:jc w:val="both"/>
        <w:rPr>
          <w:rFonts w:cs="Arial"/>
        </w:rPr>
      </w:pPr>
      <w:r w:rsidRPr="005C4CE1">
        <w:rPr>
          <w:rFonts w:cs="Arial"/>
        </w:rPr>
        <w:t xml:space="preserve">Na skupščini </w:t>
      </w:r>
      <w:r w:rsidR="001C5CDE" w:rsidRPr="005C4CE1">
        <w:rPr>
          <w:rFonts w:cs="Arial"/>
        </w:rPr>
        <w:t xml:space="preserve">je bil prisoten edini delničar banke </w:t>
      </w:r>
      <w:r w:rsidR="004D6EB7" w:rsidRPr="005C4CE1">
        <w:rPr>
          <w:rFonts w:cs="Arial"/>
          <w:lang w:eastAsia="sl-SI"/>
        </w:rPr>
        <w:t>Republika Slovenija, katero zastopa SLOVENSKI DRŽAVNI HOLDING, d.d., ki je imetnik</w:t>
      </w:r>
      <w:r w:rsidR="001C5CDE" w:rsidRPr="005C4CE1">
        <w:rPr>
          <w:rFonts w:cs="Arial"/>
          <w:lang w:eastAsia="sl-SI"/>
        </w:rPr>
        <w:t xml:space="preserve"> 20.000.000,00</w:t>
      </w:r>
      <w:r w:rsidRPr="005C4CE1">
        <w:rPr>
          <w:rFonts w:cs="Arial"/>
          <w:lang w:eastAsia="sl-SI"/>
        </w:rPr>
        <w:t xml:space="preserve"> oz.</w:t>
      </w:r>
      <w:r w:rsidR="001C5CDE" w:rsidRPr="005C4CE1">
        <w:rPr>
          <w:rFonts w:cs="Arial"/>
          <w:lang w:eastAsia="sl-SI"/>
        </w:rPr>
        <w:t xml:space="preserve"> 100 </w:t>
      </w:r>
      <w:r w:rsidRPr="005C4CE1">
        <w:rPr>
          <w:rFonts w:cs="Arial"/>
          <w:lang w:eastAsia="sl-SI"/>
        </w:rPr>
        <w:t>%</w:t>
      </w:r>
      <w:r w:rsidR="004D6EB7" w:rsidRPr="005C4CE1">
        <w:rPr>
          <w:rFonts w:cs="Arial"/>
          <w:lang w:eastAsia="sl-SI"/>
        </w:rPr>
        <w:t xml:space="preserve"> delnic banke z glasovalno pravico</w:t>
      </w:r>
      <w:r w:rsidR="001C5CDE" w:rsidRPr="005C4CE1">
        <w:rPr>
          <w:rFonts w:cs="Arial"/>
          <w:lang w:eastAsia="sl-SI"/>
        </w:rPr>
        <w:t>.</w:t>
      </w:r>
    </w:p>
    <w:p w:rsidR="00414D31" w:rsidRPr="005C4CE1" w:rsidRDefault="00414D31" w:rsidP="00497DDA">
      <w:pPr>
        <w:jc w:val="both"/>
        <w:rPr>
          <w:rFonts w:cs="Arial"/>
        </w:rPr>
      </w:pPr>
    </w:p>
    <w:p w:rsidR="00C15289" w:rsidRPr="005C4CE1" w:rsidRDefault="00C15289" w:rsidP="00497DDA">
      <w:pPr>
        <w:jc w:val="both"/>
        <w:rPr>
          <w:rFonts w:cs="Arial"/>
        </w:rPr>
      </w:pPr>
    </w:p>
    <w:p w:rsidR="00497DDA" w:rsidRPr="005C4CE1" w:rsidRDefault="00884F41" w:rsidP="00497DDA">
      <w:pPr>
        <w:jc w:val="both"/>
        <w:rPr>
          <w:rFonts w:cs="Arial"/>
          <w:b/>
          <w:bCs/>
        </w:rPr>
      </w:pPr>
      <w:r w:rsidRPr="005C4CE1">
        <w:rPr>
          <w:rFonts w:cs="Arial"/>
          <w:b/>
          <w:bCs/>
        </w:rPr>
        <w:t>SPREJETI SKLEPI</w:t>
      </w:r>
      <w:r w:rsidR="00D301C1" w:rsidRPr="005C4CE1">
        <w:rPr>
          <w:rFonts w:cs="Arial"/>
          <w:b/>
          <w:bCs/>
        </w:rPr>
        <w:t xml:space="preserve"> </w:t>
      </w:r>
    </w:p>
    <w:p w:rsidR="00E74261" w:rsidRDefault="00E74261" w:rsidP="00E74261">
      <w:pPr>
        <w:ind w:right="15"/>
        <w:rPr>
          <w:rFonts w:ascii="Calibri" w:hAnsi="Calibri"/>
          <w:b/>
          <w:szCs w:val="24"/>
        </w:rPr>
      </w:pPr>
    </w:p>
    <w:p w:rsidR="00E74261" w:rsidRDefault="00E74261" w:rsidP="00E74261">
      <w:pPr>
        <w:pStyle w:val="ListParagraph"/>
        <w:numPr>
          <w:ilvl w:val="0"/>
          <w:numId w:val="43"/>
        </w:numPr>
        <w:ind w:right="15"/>
        <w:rPr>
          <w:rFonts w:cs="Arial"/>
          <w:b/>
          <w:bCs/>
          <w:color w:val="000000"/>
        </w:rPr>
      </w:pPr>
      <w:r w:rsidRPr="00E74261">
        <w:rPr>
          <w:rFonts w:cs="Arial"/>
          <w:b/>
          <w:bCs/>
          <w:color w:val="000000"/>
        </w:rPr>
        <w:t>Otvoritev, ugotovitev sklepčnosti in izvolitev delovnih teles Skupščine delničarjev NLB d.d.</w:t>
      </w:r>
    </w:p>
    <w:p w:rsidR="00E74261" w:rsidRPr="00E74261" w:rsidRDefault="00E74261" w:rsidP="00E74261">
      <w:pPr>
        <w:ind w:right="15"/>
        <w:rPr>
          <w:rFonts w:cs="Arial"/>
          <w:b/>
          <w:bCs/>
          <w:color w:val="000000"/>
        </w:rPr>
      </w:pPr>
    </w:p>
    <w:p w:rsidR="00E74261" w:rsidRPr="00E74261" w:rsidRDefault="00E74261" w:rsidP="00E74261">
      <w:pPr>
        <w:ind w:right="15"/>
        <w:rPr>
          <w:rFonts w:cs="Arial"/>
          <w:b/>
          <w:bCs/>
          <w:color w:val="000000"/>
        </w:rPr>
      </w:pPr>
      <w:r w:rsidRPr="00E74261">
        <w:rPr>
          <w:rFonts w:cs="Arial"/>
          <w:b/>
          <w:bCs/>
          <w:color w:val="000000"/>
        </w:rPr>
        <w:t xml:space="preserve">Za predsednika Skupščine delničarjev NLB d.d. se izvoli g. Marko Jerič. </w:t>
      </w:r>
    </w:p>
    <w:p w:rsidR="00E74261" w:rsidRDefault="00E74261" w:rsidP="00E74261">
      <w:pPr>
        <w:ind w:right="15"/>
        <w:rPr>
          <w:rFonts w:ascii="Calibri" w:hAnsi="Calibri"/>
          <w:szCs w:val="24"/>
        </w:rPr>
      </w:pPr>
    </w:p>
    <w:p w:rsidR="006F421F" w:rsidRDefault="00E74261" w:rsidP="00E74261">
      <w:pPr>
        <w:ind w:right="15"/>
        <w:rPr>
          <w:rFonts w:cs="Arial"/>
          <w:lang w:eastAsia="sl-SI"/>
        </w:rPr>
      </w:pPr>
      <w:r w:rsidRPr="00E74261">
        <w:rPr>
          <w:rFonts w:cs="Arial"/>
          <w:lang w:eastAsia="sl-SI"/>
        </w:rPr>
        <w:t xml:space="preserve">G. Blaž Brodnjak je po opravljenem glasovanju ugotovil, da je za sprejem sklepa glasovalo 20.000.000 delnic oziroma 100 </w:t>
      </w:r>
      <w:r>
        <w:rPr>
          <w:rFonts w:cs="Arial"/>
          <w:lang w:eastAsia="sl-SI"/>
        </w:rPr>
        <w:t xml:space="preserve">% </w:t>
      </w:r>
      <w:r w:rsidRPr="00E74261">
        <w:rPr>
          <w:rFonts w:cs="Arial"/>
          <w:lang w:eastAsia="sl-SI"/>
        </w:rPr>
        <w:t>delniškega kapitala banke. G. Blaž Brodnjak je ugotovil in razglasil, da je bil sklep veljavno sprejet ter predal vodenje skupščine izvoljenemu predsedniku skupščine.</w:t>
      </w:r>
    </w:p>
    <w:p w:rsidR="005C4CE1" w:rsidRDefault="005C4CE1" w:rsidP="00D8584F">
      <w:pPr>
        <w:ind w:right="15"/>
        <w:rPr>
          <w:rFonts w:cs="Arial"/>
        </w:rPr>
      </w:pPr>
    </w:p>
    <w:p w:rsidR="00E74261" w:rsidRPr="005C4CE1" w:rsidRDefault="00E74261" w:rsidP="00D8584F">
      <w:pPr>
        <w:ind w:right="15"/>
        <w:rPr>
          <w:rFonts w:cs="Arial"/>
        </w:rPr>
      </w:pPr>
    </w:p>
    <w:p w:rsidR="00E74261" w:rsidRPr="00E74261" w:rsidRDefault="00E74261" w:rsidP="00E74261">
      <w:pPr>
        <w:pStyle w:val="Default"/>
        <w:numPr>
          <w:ilvl w:val="0"/>
          <w:numId w:val="43"/>
        </w:numPr>
        <w:jc w:val="both"/>
      </w:pPr>
      <w:r w:rsidRPr="00E74261">
        <w:rPr>
          <w:b/>
          <w:bCs/>
          <w:sz w:val="20"/>
          <w:szCs w:val="20"/>
          <w:lang w:eastAsia="en-US"/>
        </w:rPr>
        <w:t>Predstavitev Letnega poročila 2015, Poročila Nadzornega sveta NLB d.d. o  rezultatih preveritve Letnega poročila 2015 ter informacija o prejemkih članov Uprave in Nadzornega sveta NLB d.d. v letu 2015</w:t>
      </w:r>
      <w:r>
        <w:rPr>
          <w:b/>
          <w:bCs/>
          <w:sz w:val="20"/>
          <w:szCs w:val="20"/>
          <w:lang w:eastAsia="en-US"/>
        </w:rPr>
        <w:t xml:space="preserve"> </w:t>
      </w:r>
      <w:r w:rsidRPr="00E74261">
        <w:rPr>
          <w:b/>
          <w:bCs/>
          <w:sz w:val="20"/>
          <w:szCs w:val="20"/>
          <w:lang w:eastAsia="en-US"/>
        </w:rPr>
        <w:t xml:space="preserve"> </w:t>
      </w:r>
    </w:p>
    <w:p w:rsidR="00E74261" w:rsidRPr="00E74261" w:rsidRDefault="00E74261" w:rsidP="00E74261">
      <w:pPr>
        <w:pStyle w:val="Default"/>
        <w:ind w:left="720"/>
        <w:jc w:val="both"/>
      </w:pPr>
    </w:p>
    <w:p w:rsidR="006F421F" w:rsidRDefault="00E74261" w:rsidP="00E74261">
      <w:pPr>
        <w:pStyle w:val="Default"/>
        <w:jc w:val="both"/>
        <w:rPr>
          <w:color w:val="auto"/>
          <w:sz w:val="20"/>
          <w:szCs w:val="20"/>
        </w:rPr>
      </w:pPr>
      <w:r w:rsidRPr="00E74261">
        <w:rPr>
          <w:color w:val="auto"/>
          <w:sz w:val="20"/>
          <w:szCs w:val="20"/>
        </w:rPr>
        <w:t xml:space="preserve">Predsednik skupščine je uvodoma podal pojasnilo, da je predmetna točka dnevnega reda </w:t>
      </w:r>
      <w:proofErr w:type="spellStart"/>
      <w:r w:rsidRPr="00E74261">
        <w:rPr>
          <w:color w:val="auto"/>
          <w:sz w:val="20"/>
          <w:szCs w:val="20"/>
        </w:rPr>
        <w:t>seznanitvene</w:t>
      </w:r>
      <w:proofErr w:type="spellEnd"/>
      <w:r w:rsidRPr="00E74261">
        <w:rPr>
          <w:color w:val="auto"/>
          <w:sz w:val="20"/>
          <w:szCs w:val="20"/>
        </w:rPr>
        <w:t xml:space="preserve"> narave ter da je bilo gradivo v zvezi s to točko dnevnega reda posredovano edinemu delničarju, skupaj s sklicem same skupščine. </w:t>
      </w:r>
    </w:p>
    <w:p w:rsidR="00E74261" w:rsidRPr="00E74261" w:rsidRDefault="00E74261" w:rsidP="00E74261">
      <w:pPr>
        <w:pStyle w:val="Default"/>
        <w:jc w:val="both"/>
        <w:rPr>
          <w:color w:val="auto"/>
          <w:sz w:val="20"/>
          <w:szCs w:val="20"/>
        </w:rPr>
      </w:pPr>
    </w:p>
    <w:p w:rsidR="005C4CE1" w:rsidRPr="005C4CE1" w:rsidRDefault="005C4CE1" w:rsidP="00D8584F">
      <w:pPr>
        <w:ind w:right="15"/>
        <w:rPr>
          <w:rFonts w:cs="Arial"/>
          <w:lang w:eastAsia="sl-SI"/>
        </w:rPr>
      </w:pPr>
    </w:p>
    <w:p w:rsidR="00E74261" w:rsidRPr="00E74261" w:rsidRDefault="00E74261" w:rsidP="00E74261">
      <w:pPr>
        <w:pStyle w:val="Default"/>
        <w:numPr>
          <w:ilvl w:val="0"/>
          <w:numId w:val="43"/>
        </w:numPr>
        <w:jc w:val="both"/>
        <w:rPr>
          <w:b/>
          <w:bCs/>
          <w:sz w:val="20"/>
          <w:szCs w:val="20"/>
          <w:lang w:eastAsia="en-US"/>
        </w:rPr>
      </w:pPr>
      <w:r w:rsidRPr="00E74261">
        <w:rPr>
          <w:b/>
          <w:bCs/>
          <w:sz w:val="20"/>
          <w:szCs w:val="20"/>
          <w:lang w:eastAsia="en-US"/>
        </w:rPr>
        <w:t>Odločanje o uporabi bilančnega dobička za leto 2015</w:t>
      </w:r>
      <w:r>
        <w:rPr>
          <w:b/>
          <w:bCs/>
          <w:sz w:val="20"/>
          <w:szCs w:val="20"/>
          <w:lang w:eastAsia="en-US"/>
        </w:rPr>
        <w:t xml:space="preserve"> </w:t>
      </w:r>
      <w:r w:rsidRPr="00E74261">
        <w:rPr>
          <w:b/>
          <w:bCs/>
          <w:sz w:val="20"/>
          <w:szCs w:val="20"/>
          <w:lang w:eastAsia="en-US"/>
        </w:rPr>
        <w:t xml:space="preserve"> ter podelitev razrešnice Upravi in Nadzornemu svetu NLB </w:t>
      </w:r>
      <w:proofErr w:type="spellStart"/>
      <w:r w:rsidRPr="00E74261">
        <w:rPr>
          <w:b/>
          <w:bCs/>
          <w:sz w:val="20"/>
          <w:szCs w:val="20"/>
          <w:lang w:eastAsia="en-US"/>
        </w:rPr>
        <w:t>d.d</w:t>
      </w:r>
      <w:proofErr w:type="spellEnd"/>
    </w:p>
    <w:p w:rsidR="005C4CE1" w:rsidRPr="005C4CE1" w:rsidRDefault="005C4CE1" w:rsidP="00D8584F">
      <w:pPr>
        <w:ind w:right="15"/>
        <w:rPr>
          <w:rFonts w:cs="Arial"/>
          <w:b/>
          <w:bCs/>
          <w:color w:val="000000"/>
          <w:spacing w:val="2"/>
        </w:rPr>
      </w:pPr>
    </w:p>
    <w:p w:rsidR="00E74261" w:rsidRPr="00BA1E01" w:rsidRDefault="00E74261" w:rsidP="00E74261">
      <w:pPr>
        <w:pStyle w:val="Default"/>
        <w:jc w:val="both"/>
        <w:rPr>
          <w:b/>
          <w:bCs/>
          <w:sz w:val="20"/>
          <w:szCs w:val="20"/>
          <w:lang w:eastAsia="en-US"/>
        </w:rPr>
      </w:pPr>
      <w:r w:rsidRPr="00BA1E01">
        <w:rPr>
          <w:b/>
          <w:bCs/>
          <w:sz w:val="20"/>
          <w:szCs w:val="20"/>
          <w:lang w:eastAsia="en-US"/>
        </w:rPr>
        <w:t>3.1 Bilančni dobiček Nove Ljubljanske banke d.d., Ljubljana za poslovno leto 2015  ugotovljen na dan 31.12.2015  v višini 125.410.396,48  EUR, ki vključuje preneseni dobiček iz poslovnega leta 2014  v višini 81.529.172,18  EUR ter čisti dobiček poslovnega leta 2015 v višini 43.881.224,30 EUR, se uporabi na naslednji način</w:t>
      </w:r>
      <w:r w:rsidR="00BA1E01">
        <w:rPr>
          <w:b/>
          <w:bCs/>
          <w:sz w:val="20"/>
          <w:szCs w:val="20"/>
          <w:lang w:eastAsia="en-US"/>
        </w:rPr>
        <w:t>:</w:t>
      </w:r>
    </w:p>
    <w:p w:rsidR="00E74261" w:rsidRPr="00BA1E01" w:rsidRDefault="00E74261" w:rsidP="00E74261">
      <w:pPr>
        <w:pStyle w:val="Default"/>
        <w:jc w:val="both"/>
        <w:rPr>
          <w:b/>
          <w:bCs/>
          <w:sz w:val="20"/>
          <w:szCs w:val="20"/>
          <w:lang w:eastAsia="en-US"/>
        </w:rPr>
      </w:pPr>
      <w:r w:rsidRPr="00BA1E01">
        <w:rPr>
          <w:b/>
          <w:bCs/>
          <w:sz w:val="20"/>
          <w:szCs w:val="20"/>
          <w:lang w:eastAsia="en-US"/>
        </w:rPr>
        <w:t>-    del v višini 43.881.224,30  EUR se dodeli edinemu delničarju banke, ki je vpisan v delniško knjigo konec dneva zaključka skupščine, kar znaša 2,194 EUR bruto na eno delnico. Obveznost banke do delničarja zapade v plačilo v 30  dneh po sprejetju skupščinskega sklepa</w:t>
      </w:r>
      <w:r w:rsidR="00BA1E01">
        <w:rPr>
          <w:b/>
          <w:bCs/>
          <w:sz w:val="20"/>
          <w:szCs w:val="20"/>
          <w:lang w:eastAsia="en-US"/>
        </w:rPr>
        <w:t>.</w:t>
      </w:r>
    </w:p>
    <w:p w:rsidR="00E74261" w:rsidRPr="00BA1E01" w:rsidRDefault="00E74261" w:rsidP="00E74261">
      <w:pPr>
        <w:pStyle w:val="Default"/>
        <w:jc w:val="both"/>
        <w:rPr>
          <w:b/>
          <w:bCs/>
          <w:sz w:val="20"/>
          <w:szCs w:val="20"/>
          <w:lang w:eastAsia="en-US"/>
        </w:rPr>
      </w:pPr>
      <w:r w:rsidRPr="00BA1E01">
        <w:rPr>
          <w:b/>
          <w:bCs/>
          <w:sz w:val="20"/>
          <w:szCs w:val="20"/>
          <w:lang w:eastAsia="en-US"/>
        </w:rPr>
        <w:t>-    del v višini 81.529.172,18  EUR ostane nerazporejen in predstavlja preneseni dobiček.</w:t>
      </w:r>
    </w:p>
    <w:p w:rsidR="00BA1E01" w:rsidRDefault="00BA1E01" w:rsidP="00E74261">
      <w:pPr>
        <w:pStyle w:val="Default"/>
        <w:jc w:val="both"/>
        <w:rPr>
          <w:b/>
          <w:bCs/>
          <w:sz w:val="20"/>
          <w:szCs w:val="20"/>
          <w:lang w:eastAsia="en-US"/>
        </w:rPr>
      </w:pPr>
    </w:p>
    <w:p w:rsidR="00E74261" w:rsidRDefault="00E74261" w:rsidP="00BA1E01">
      <w:pPr>
        <w:pStyle w:val="Default"/>
        <w:jc w:val="both"/>
        <w:rPr>
          <w:b/>
          <w:bCs/>
          <w:sz w:val="20"/>
          <w:szCs w:val="20"/>
          <w:lang w:eastAsia="en-US"/>
        </w:rPr>
      </w:pPr>
      <w:r w:rsidRPr="00BA1E01">
        <w:rPr>
          <w:b/>
          <w:bCs/>
          <w:sz w:val="20"/>
          <w:szCs w:val="20"/>
          <w:lang w:eastAsia="en-US"/>
        </w:rPr>
        <w:t>Znesek nerazporejenega dobička se prilagodi za del bilančnega dobička iz prve alineje predhodnega odstavka tega sklepa, ki se nanaša na nastalo razliko v višini 1.224,30  EUR zaradi zaokrožitve izplačila dividende na posamezno delnico na tri decimalke natančno</w:t>
      </w:r>
      <w:r w:rsidR="00BA1E01">
        <w:rPr>
          <w:b/>
          <w:bCs/>
          <w:sz w:val="20"/>
          <w:szCs w:val="20"/>
          <w:lang w:eastAsia="en-US"/>
        </w:rPr>
        <w:t>.</w:t>
      </w:r>
    </w:p>
    <w:p w:rsidR="00BA1E01" w:rsidRPr="00BA1E01" w:rsidRDefault="00BA1E01" w:rsidP="00BA1E01">
      <w:pPr>
        <w:pStyle w:val="Default"/>
        <w:jc w:val="both"/>
        <w:rPr>
          <w:b/>
          <w:bCs/>
          <w:sz w:val="20"/>
          <w:szCs w:val="20"/>
          <w:lang w:eastAsia="en-US"/>
        </w:rPr>
      </w:pPr>
    </w:p>
    <w:p w:rsidR="00E74261" w:rsidRPr="00BA1E01" w:rsidRDefault="00E74261" w:rsidP="00E74261">
      <w:pPr>
        <w:pStyle w:val="Default"/>
        <w:rPr>
          <w:b/>
          <w:bCs/>
          <w:sz w:val="20"/>
          <w:szCs w:val="20"/>
          <w:lang w:eastAsia="en-US"/>
        </w:rPr>
      </w:pPr>
      <w:r w:rsidRPr="00BA1E01">
        <w:rPr>
          <w:b/>
          <w:bCs/>
          <w:sz w:val="20"/>
          <w:szCs w:val="20"/>
          <w:lang w:eastAsia="en-US"/>
        </w:rPr>
        <w:t>3.2 Podeli se razrešnica članom Uprave NLB d.d.:</w:t>
      </w:r>
    </w:p>
    <w:p w:rsidR="00E74261" w:rsidRPr="00BA1E01" w:rsidRDefault="00BA1E01" w:rsidP="00E74261">
      <w:pPr>
        <w:pStyle w:val="Default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- Blaž Brodnjak, predsednik,</w:t>
      </w:r>
    </w:p>
    <w:p w:rsidR="00E74261" w:rsidRPr="00BA1E01" w:rsidRDefault="00E74261" w:rsidP="00E74261">
      <w:pPr>
        <w:pStyle w:val="Default"/>
        <w:rPr>
          <w:b/>
          <w:bCs/>
          <w:sz w:val="20"/>
          <w:szCs w:val="20"/>
          <w:lang w:eastAsia="en-US"/>
        </w:rPr>
      </w:pPr>
      <w:r w:rsidRPr="00BA1E01">
        <w:rPr>
          <w:b/>
          <w:bCs/>
          <w:sz w:val="20"/>
          <w:szCs w:val="20"/>
          <w:lang w:eastAsia="en-US"/>
        </w:rPr>
        <w:lastRenderedPageBreak/>
        <w:t>- Archibald Kremser, član in</w:t>
      </w:r>
    </w:p>
    <w:p w:rsidR="00E74261" w:rsidRPr="00BA1E01" w:rsidRDefault="00E74261" w:rsidP="00E74261">
      <w:pPr>
        <w:pStyle w:val="Default"/>
        <w:rPr>
          <w:b/>
          <w:bCs/>
          <w:sz w:val="20"/>
          <w:szCs w:val="20"/>
          <w:lang w:eastAsia="en-US"/>
        </w:rPr>
      </w:pPr>
      <w:r w:rsidRPr="00BA1E01">
        <w:rPr>
          <w:b/>
          <w:bCs/>
          <w:sz w:val="20"/>
          <w:szCs w:val="20"/>
          <w:lang w:eastAsia="en-US"/>
        </w:rPr>
        <w:t>- Andreas Burkhardt, član;</w:t>
      </w:r>
    </w:p>
    <w:p w:rsidR="00E74261" w:rsidRPr="00BA1E01" w:rsidRDefault="00E74261" w:rsidP="00E74261">
      <w:pPr>
        <w:pStyle w:val="Default"/>
        <w:rPr>
          <w:b/>
          <w:bCs/>
          <w:sz w:val="20"/>
          <w:szCs w:val="20"/>
          <w:lang w:eastAsia="en-US"/>
        </w:rPr>
      </w:pPr>
      <w:r w:rsidRPr="00BA1E01">
        <w:rPr>
          <w:b/>
          <w:bCs/>
          <w:sz w:val="20"/>
          <w:szCs w:val="20"/>
          <w:lang w:eastAsia="en-US"/>
        </w:rPr>
        <w:t>vsem za poslovno leto 2015.</w:t>
      </w:r>
    </w:p>
    <w:p w:rsidR="00BA1E01" w:rsidRDefault="00BA1E01" w:rsidP="00E74261">
      <w:pPr>
        <w:pStyle w:val="Default"/>
        <w:rPr>
          <w:b/>
          <w:bCs/>
          <w:sz w:val="20"/>
          <w:szCs w:val="20"/>
          <w:lang w:eastAsia="en-US"/>
        </w:rPr>
      </w:pPr>
    </w:p>
    <w:p w:rsidR="00E74261" w:rsidRPr="00BA1E01" w:rsidRDefault="00E74261" w:rsidP="00E74261">
      <w:pPr>
        <w:pStyle w:val="Default"/>
        <w:rPr>
          <w:b/>
          <w:bCs/>
          <w:sz w:val="20"/>
          <w:szCs w:val="20"/>
          <w:lang w:eastAsia="en-US"/>
        </w:rPr>
      </w:pPr>
      <w:r w:rsidRPr="00BA1E01">
        <w:rPr>
          <w:b/>
          <w:bCs/>
          <w:sz w:val="20"/>
          <w:szCs w:val="20"/>
          <w:lang w:eastAsia="en-US"/>
        </w:rPr>
        <w:t>3.3. Podeli se razrešnica članom Nadzornega sveta NLB d.d.:</w:t>
      </w:r>
    </w:p>
    <w:p w:rsidR="00E74261" w:rsidRPr="00BA1E01" w:rsidRDefault="00E74261" w:rsidP="00E74261">
      <w:pPr>
        <w:pStyle w:val="Default"/>
        <w:rPr>
          <w:b/>
          <w:bCs/>
          <w:sz w:val="20"/>
          <w:szCs w:val="20"/>
          <w:lang w:eastAsia="en-US"/>
        </w:rPr>
      </w:pPr>
      <w:r w:rsidRPr="00BA1E01">
        <w:rPr>
          <w:b/>
          <w:bCs/>
          <w:sz w:val="20"/>
          <w:szCs w:val="20"/>
          <w:lang w:eastAsia="en-US"/>
        </w:rPr>
        <w:t>- Sergeja Slapničar, namestnica predsednika,</w:t>
      </w:r>
    </w:p>
    <w:p w:rsidR="00E74261" w:rsidRPr="00BA1E01" w:rsidRDefault="00E74261" w:rsidP="00E74261">
      <w:pPr>
        <w:pStyle w:val="Default"/>
        <w:rPr>
          <w:b/>
          <w:bCs/>
          <w:sz w:val="20"/>
          <w:szCs w:val="20"/>
          <w:lang w:eastAsia="en-US"/>
        </w:rPr>
      </w:pPr>
      <w:r w:rsidRPr="00BA1E01">
        <w:rPr>
          <w:b/>
          <w:bCs/>
          <w:sz w:val="20"/>
          <w:szCs w:val="20"/>
          <w:lang w:eastAsia="en-US"/>
        </w:rPr>
        <w:t>- Tit Andrej Erker, član,</w:t>
      </w:r>
    </w:p>
    <w:p w:rsidR="00E74261" w:rsidRPr="00BA1E01" w:rsidRDefault="00E74261" w:rsidP="00E74261">
      <w:pPr>
        <w:pStyle w:val="Default"/>
        <w:rPr>
          <w:b/>
          <w:bCs/>
          <w:sz w:val="20"/>
          <w:szCs w:val="20"/>
          <w:lang w:eastAsia="en-US"/>
        </w:rPr>
      </w:pPr>
      <w:r w:rsidRPr="00BA1E01">
        <w:rPr>
          <w:b/>
          <w:bCs/>
          <w:sz w:val="20"/>
          <w:szCs w:val="20"/>
          <w:lang w:eastAsia="en-US"/>
        </w:rPr>
        <w:t>- Uroš Ivanc, član in</w:t>
      </w:r>
    </w:p>
    <w:p w:rsidR="00E74261" w:rsidRPr="00BA1E01" w:rsidRDefault="00E74261" w:rsidP="00E74261">
      <w:pPr>
        <w:pStyle w:val="Default"/>
        <w:rPr>
          <w:b/>
          <w:bCs/>
          <w:sz w:val="20"/>
          <w:szCs w:val="20"/>
          <w:lang w:eastAsia="en-US"/>
        </w:rPr>
      </w:pPr>
      <w:r w:rsidRPr="00BA1E01">
        <w:rPr>
          <w:b/>
          <w:bCs/>
          <w:sz w:val="20"/>
          <w:szCs w:val="20"/>
          <w:lang w:eastAsia="en-US"/>
        </w:rPr>
        <w:t xml:space="preserve">- Andreas </w:t>
      </w:r>
      <w:proofErr w:type="spellStart"/>
      <w:r w:rsidRPr="00BA1E01">
        <w:rPr>
          <w:b/>
          <w:bCs/>
          <w:sz w:val="20"/>
          <w:szCs w:val="20"/>
          <w:lang w:eastAsia="en-US"/>
        </w:rPr>
        <w:t>Klingen</w:t>
      </w:r>
      <w:proofErr w:type="spellEnd"/>
      <w:r w:rsidRPr="00BA1E01">
        <w:rPr>
          <w:b/>
          <w:bCs/>
          <w:sz w:val="20"/>
          <w:szCs w:val="20"/>
          <w:lang w:eastAsia="en-US"/>
        </w:rPr>
        <w:t xml:space="preserve">, član, </w:t>
      </w:r>
    </w:p>
    <w:p w:rsidR="00E74261" w:rsidRPr="00BA1E01" w:rsidRDefault="00BA1E01" w:rsidP="00E74261">
      <w:pPr>
        <w:pStyle w:val="Default"/>
        <w:jc w:val="both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vsem za poslovno leto 2015</w:t>
      </w:r>
      <w:r w:rsidR="00E74261" w:rsidRPr="00BA1E01">
        <w:rPr>
          <w:b/>
          <w:bCs/>
          <w:sz w:val="20"/>
          <w:szCs w:val="20"/>
          <w:lang w:eastAsia="en-US"/>
        </w:rPr>
        <w:t>.</w:t>
      </w:r>
    </w:p>
    <w:p w:rsidR="00BA1E01" w:rsidRDefault="00BA1E01" w:rsidP="00E74261">
      <w:pPr>
        <w:ind w:right="15"/>
        <w:rPr>
          <w:rFonts w:ascii="Calibri" w:hAnsi="Calibri"/>
          <w:szCs w:val="24"/>
        </w:rPr>
      </w:pPr>
    </w:p>
    <w:p w:rsidR="003819F6" w:rsidRDefault="00E74261" w:rsidP="00E74261">
      <w:pPr>
        <w:ind w:right="15"/>
        <w:rPr>
          <w:rFonts w:cs="Arial"/>
          <w:lang w:eastAsia="sl-SI"/>
        </w:rPr>
      </w:pPr>
      <w:r w:rsidRPr="00BA1E01">
        <w:rPr>
          <w:rFonts w:cs="Arial"/>
          <w:lang w:eastAsia="sl-SI"/>
        </w:rPr>
        <w:t>Predsednik skupščine je nato predlog sklepa pod točko 3.1., 3.2 in 3.3 dal na glasovanje. Po opravljenem glasovanju je predsednik skupščine ugotovil, da je za predlog sklepa glasov</w:t>
      </w:r>
      <w:r w:rsidR="00573628">
        <w:rPr>
          <w:rFonts w:cs="Arial"/>
          <w:lang w:eastAsia="sl-SI"/>
        </w:rPr>
        <w:t xml:space="preserve">alo 20.000.000   oziroma 100 % </w:t>
      </w:r>
      <w:r w:rsidRPr="00BA1E01">
        <w:rPr>
          <w:rFonts w:cs="Arial"/>
          <w:lang w:eastAsia="sl-SI"/>
        </w:rPr>
        <w:t xml:space="preserve"> delnic banke z glasovalno pravico. Predsednik skupščine je ugotovil in razglasil, da je bil sklep pod točko 3.1., 3.2. in 3.3 s potrebno večino oddanih glasov veljavno sprejet.</w:t>
      </w:r>
    </w:p>
    <w:p w:rsidR="005C4CE1" w:rsidRDefault="005C4CE1" w:rsidP="00D8584F">
      <w:pPr>
        <w:ind w:right="15"/>
        <w:rPr>
          <w:rFonts w:cs="Arial"/>
        </w:rPr>
      </w:pPr>
    </w:p>
    <w:p w:rsidR="00573628" w:rsidRPr="005C4CE1" w:rsidRDefault="00573628" w:rsidP="00D8584F">
      <w:pPr>
        <w:ind w:right="15"/>
        <w:rPr>
          <w:rFonts w:cs="Arial"/>
        </w:rPr>
      </w:pPr>
    </w:p>
    <w:p w:rsidR="00BA1E01" w:rsidRPr="00BA1E01" w:rsidRDefault="00BA1E01" w:rsidP="00BA1E01">
      <w:pPr>
        <w:pStyle w:val="Default"/>
        <w:numPr>
          <w:ilvl w:val="0"/>
          <w:numId w:val="43"/>
        </w:numPr>
        <w:jc w:val="both"/>
        <w:rPr>
          <w:b/>
          <w:bCs/>
          <w:sz w:val="20"/>
          <w:szCs w:val="20"/>
          <w:lang w:eastAsia="en-US"/>
        </w:rPr>
      </w:pPr>
      <w:r w:rsidRPr="00BA1E01">
        <w:rPr>
          <w:b/>
          <w:bCs/>
          <w:sz w:val="20"/>
          <w:szCs w:val="20"/>
          <w:lang w:eastAsia="en-US"/>
        </w:rPr>
        <w:t>Obravnava Poročila Centra notranje revizije za leto 2015 ter m</w:t>
      </w:r>
      <w:r>
        <w:rPr>
          <w:b/>
          <w:bCs/>
          <w:sz w:val="20"/>
          <w:szCs w:val="20"/>
          <w:lang w:eastAsia="en-US"/>
        </w:rPr>
        <w:t>nenja Nadzornega sveta NLB d.d.</w:t>
      </w:r>
    </w:p>
    <w:p w:rsidR="00BA1E01" w:rsidRDefault="00BA1E01" w:rsidP="00BA1E01">
      <w:pPr>
        <w:pStyle w:val="BodyText"/>
        <w:rPr>
          <w:rFonts w:ascii="Calibri" w:hAnsi="Calibri"/>
          <w:b/>
          <w:szCs w:val="24"/>
        </w:rPr>
      </w:pPr>
    </w:p>
    <w:p w:rsidR="00BA1E01" w:rsidRPr="00BA1E01" w:rsidRDefault="00BA1E01" w:rsidP="00BA1E01">
      <w:pPr>
        <w:pStyle w:val="BodyText"/>
        <w:rPr>
          <w:rFonts w:cs="Arial"/>
          <w:sz w:val="20"/>
          <w:lang w:eastAsia="sl-SI"/>
        </w:rPr>
      </w:pPr>
      <w:r w:rsidRPr="00BA1E01">
        <w:rPr>
          <w:rFonts w:cs="Arial"/>
          <w:sz w:val="20"/>
          <w:lang w:eastAsia="sl-SI"/>
        </w:rPr>
        <w:t xml:space="preserve">Predsednik skupščine je uvodoma podal pojasnilo, da je predmetna točka dnevnega reda </w:t>
      </w:r>
      <w:proofErr w:type="spellStart"/>
      <w:r w:rsidRPr="00BA1E01">
        <w:rPr>
          <w:rFonts w:cs="Arial"/>
          <w:sz w:val="20"/>
          <w:lang w:eastAsia="sl-SI"/>
        </w:rPr>
        <w:t>seznanitvene</w:t>
      </w:r>
      <w:proofErr w:type="spellEnd"/>
      <w:r w:rsidRPr="00BA1E01">
        <w:rPr>
          <w:rFonts w:cs="Arial"/>
          <w:sz w:val="20"/>
          <w:lang w:eastAsia="sl-SI"/>
        </w:rPr>
        <w:t xml:space="preserve"> narave ter da je bilo gradivo v zvezi s to točko dnevnega reda posredovano edinemu delničarju, skupaj s sklicem same skupščine. </w:t>
      </w:r>
    </w:p>
    <w:p w:rsidR="00BA1E01" w:rsidRDefault="00BA1E01" w:rsidP="00BA1E01">
      <w:pPr>
        <w:pStyle w:val="Default"/>
        <w:jc w:val="both"/>
        <w:rPr>
          <w:color w:val="auto"/>
          <w:sz w:val="20"/>
          <w:szCs w:val="20"/>
          <w:lang w:eastAsia="en-US"/>
        </w:rPr>
      </w:pPr>
    </w:p>
    <w:p w:rsidR="00BA1E01" w:rsidRPr="00BA1E01" w:rsidRDefault="00BA1E01" w:rsidP="00BA1E01">
      <w:pPr>
        <w:pStyle w:val="Default"/>
        <w:jc w:val="both"/>
        <w:rPr>
          <w:b/>
          <w:bCs/>
          <w:sz w:val="20"/>
          <w:szCs w:val="20"/>
          <w:lang w:eastAsia="en-US"/>
        </w:rPr>
      </w:pPr>
    </w:p>
    <w:p w:rsidR="00BA1E01" w:rsidRPr="00BA1E01" w:rsidRDefault="00BA1E01" w:rsidP="00BA1E01">
      <w:pPr>
        <w:pStyle w:val="Default"/>
        <w:numPr>
          <w:ilvl w:val="0"/>
          <w:numId w:val="43"/>
        </w:numPr>
        <w:jc w:val="both"/>
        <w:rPr>
          <w:b/>
          <w:bCs/>
          <w:sz w:val="20"/>
          <w:szCs w:val="20"/>
          <w:lang w:eastAsia="en-US"/>
        </w:rPr>
      </w:pPr>
      <w:r w:rsidRPr="00BA1E01">
        <w:rPr>
          <w:b/>
          <w:bCs/>
          <w:sz w:val="20"/>
          <w:szCs w:val="20"/>
          <w:lang w:eastAsia="en-US"/>
        </w:rPr>
        <w:t xml:space="preserve">Izvolitev članov Nadzornega sveta NLB d.d. </w:t>
      </w:r>
    </w:p>
    <w:p w:rsidR="00BA1E01" w:rsidRPr="00BA1E01" w:rsidRDefault="00BA1E01" w:rsidP="00BA1E01">
      <w:pPr>
        <w:pStyle w:val="Default"/>
        <w:ind w:left="360"/>
        <w:jc w:val="both"/>
        <w:rPr>
          <w:b/>
          <w:bCs/>
          <w:sz w:val="20"/>
          <w:szCs w:val="20"/>
          <w:lang w:eastAsia="en-US"/>
        </w:rPr>
      </w:pPr>
    </w:p>
    <w:p w:rsidR="00BA1E01" w:rsidRPr="00BA1E01" w:rsidRDefault="00BA1E01" w:rsidP="00BA1E01">
      <w:pPr>
        <w:pStyle w:val="Default"/>
        <w:rPr>
          <w:b/>
          <w:bCs/>
          <w:sz w:val="20"/>
          <w:szCs w:val="20"/>
          <w:lang w:eastAsia="en-US"/>
        </w:rPr>
      </w:pPr>
      <w:r w:rsidRPr="00BA1E01">
        <w:rPr>
          <w:b/>
          <w:bCs/>
          <w:sz w:val="20"/>
          <w:szCs w:val="20"/>
          <w:lang w:eastAsia="en-US"/>
        </w:rPr>
        <w:t>Predsednik skupščine je prebral naslednji predlog sklepa:</w:t>
      </w:r>
    </w:p>
    <w:p w:rsidR="00BA1E01" w:rsidRDefault="00BA1E01" w:rsidP="00BA1E01">
      <w:pPr>
        <w:pStyle w:val="Default"/>
        <w:rPr>
          <w:b/>
          <w:bCs/>
          <w:sz w:val="20"/>
          <w:szCs w:val="20"/>
          <w:lang w:eastAsia="en-US"/>
        </w:rPr>
      </w:pPr>
    </w:p>
    <w:p w:rsidR="00BA1E01" w:rsidRPr="00BA1E01" w:rsidRDefault="00645C31" w:rsidP="00BA1E01">
      <w:pPr>
        <w:pStyle w:val="Default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 xml:space="preserve">5.1 </w:t>
      </w:r>
      <w:r w:rsidR="00BA1E01" w:rsidRPr="00BA1E01">
        <w:rPr>
          <w:b/>
          <w:bCs/>
          <w:sz w:val="20"/>
          <w:szCs w:val="20"/>
          <w:lang w:eastAsia="en-US"/>
        </w:rPr>
        <w:t xml:space="preserve">Skupščina delničarjev NLB d.d. za člana Nadzornega sveta NLB d.d. imenuje Alexandra </w:t>
      </w:r>
      <w:proofErr w:type="spellStart"/>
      <w:r w:rsidR="00BA1E01" w:rsidRPr="00BA1E01">
        <w:rPr>
          <w:b/>
          <w:bCs/>
          <w:sz w:val="20"/>
          <w:szCs w:val="20"/>
          <w:lang w:eastAsia="en-US"/>
        </w:rPr>
        <w:t>Bayrja</w:t>
      </w:r>
      <w:proofErr w:type="spellEnd"/>
      <w:r w:rsidR="00BA1E01" w:rsidRPr="00BA1E01">
        <w:rPr>
          <w:b/>
          <w:bCs/>
          <w:sz w:val="20"/>
          <w:szCs w:val="20"/>
          <w:lang w:eastAsia="en-US"/>
        </w:rPr>
        <w:t>, katerega mandat začne teči z dnem imenovanja in traja do zaključka letne skupščine banke, ki odloča o uporabi bilančnega dobička za četrto poslovno leto od njegove izvolitve, pri čemer se kot prvo leto šteje leto v katerem je bil imenovan</w:t>
      </w:r>
      <w:r w:rsidR="00BA1E01">
        <w:rPr>
          <w:b/>
          <w:bCs/>
          <w:sz w:val="20"/>
          <w:szCs w:val="20"/>
          <w:lang w:eastAsia="en-US"/>
        </w:rPr>
        <w:t>.</w:t>
      </w:r>
    </w:p>
    <w:p w:rsidR="00BA1E01" w:rsidRDefault="00BA1E01" w:rsidP="00BA1E01">
      <w:pPr>
        <w:pStyle w:val="Default"/>
        <w:rPr>
          <w:b/>
          <w:bCs/>
          <w:sz w:val="20"/>
          <w:szCs w:val="20"/>
          <w:lang w:eastAsia="en-US"/>
        </w:rPr>
      </w:pPr>
    </w:p>
    <w:p w:rsidR="00BA1E01" w:rsidRPr="00BA1E01" w:rsidRDefault="00645C31" w:rsidP="00BA1E01">
      <w:pPr>
        <w:pStyle w:val="Default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 xml:space="preserve">5.2 </w:t>
      </w:r>
      <w:r w:rsidR="00BA1E01" w:rsidRPr="00BA1E01">
        <w:rPr>
          <w:b/>
          <w:bCs/>
          <w:sz w:val="20"/>
          <w:szCs w:val="20"/>
          <w:lang w:eastAsia="en-US"/>
        </w:rPr>
        <w:t>Skupščina delničarjev NLB d.d. za člana Nadzornega sveta NLB d.d. imenuje Davida Kastelica, katerega mandat začne teči z dnem imenovanja in traja do zaključka letne skupščine banke, ki odloča o uporabi bilančnega dobička za četrto poslovno leto od njegove izvolitve, pri čemer se kot prvo leto šteje leto v katerem je bil imenovan.</w:t>
      </w:r>
    </w:p>
    <w:p w:rsidR="00BA1E01" w:rsidRDefault="00BA1E01" w:rsidP="00BA1E01">
      <w:pPr>
        <w:pStyle w:val="Default"/>
        <w:rPr>
          <w:b/>
          <w:bCs/>
          <w:sz w:val="20"/>
          <w:szCs w:val="20"/>
          <w:lang w:eastAsia="en-US"/>
        </w:rPr>
      </w:pPr>
    </w:p>
    <w:p w:rsidR="00BA1E01" w:rsidRPr="00BA1E01" w:rsidRDefault="00645C31" w:rsidP="00BA1E01">
      <w:pPr>
        <w:pStyle w:val="Default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 xml:space="preserve">5.3 </w:t>
      </w:r>
      <w:r w:rsidR="00BA1E01">
        <w:rPr>
          <w:b/>
          <w:bCs/>
          <w:sz w:val="20"/>
          <w:szCs w:val="20"/>
          <w:lang w:eastAsia="en-US"/>
        </w:rPr>
        <w:t>S</w:t>
      </w:r>
      <w:r w:rsidR="00BA1E01" w:rsidRPr="00BA1E01">
        <w:rPr>
          <w:b/>
          <w:bCs/>
          <w:sz w:val="20"/>
          <w:szCs w:val="20"/>
          <w:lang w:eastAsia="en-US"/>
        </w:rPr>
        <w:t>kupščina delničarjev NLB d.d. za člana Nadzornega sveta NLB d.d. imenuje Davida Erica Simona, katerega mandat začne teči z dnem imenovanja in traja do zaključka letne skupščine banke, ki odloča o uporabi bilančnega dobička za četrto poslovno leto od njegove izvolitve, pri čemer se kot prvo leto šteje leto v katerem je bil imenovan.</w:t>
      </w:r>
    </w:p>
    <w:p w:rsidR="00BA1E01" w:rsidRDefault="00BA1E01" w:rsidP="00BA1E01">
      <w:pPr>
        <w:pStyle w:val="Default"/>
        <w:rPr>
          <w:b/>
          <w:bCs/>
          <w:sz w:val="20"/>
          <w:szCs w:val="20"/>
          <w:lang w:eastAsia="en-US"/>
        </w:rPr>
      </w:pPr>
    </w:p>
    <w:p w:rsidR="00BA1E01" w:rsidRPr="00BA1E01" w:rsidRDefault="00645C31" w:rsidP="00BA1E01">
      <w:pPr>
        <w:pStyle w:val="Default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 xml:space="preserve">5.4 </w:t>
      </w:r>
      <w:r w:rsidR="00BA1E01" w:rsidRPr="00BA1E01">
        <w:rPr>
          <w:b/>
          <w:bCs/>
          <w:sz w:val="20"/>
          <w:szCs w:val="20"/>
          <w:lang w:eastAsia="en-US"/>
        </w:rPr>
        <w:t>Skupščina delničarjev NLB d.d. za člana Nadzornega sveta NLB d.d. imenuje Matjaža Titana, katerega mandat začne teči z dnem imenovanja in traja do zaključka letne skupščine banke, ki odloča o uporabi bilančnega dobička za četrto poslovno leto od njegove izvolitve, pri čemer se kot prvo leto šteje leto v katerem je bil imenovan.</w:t>
      </w:r>
    </w:p>
    <w:p w:rsidR="00BA1E01" w:rsidRDefault="00BA1E01" w:rsidP="00BA1E01">
      <w:pPr>
        <w:ind w:right="15"/>
        <w:rPr>
          <w:rFonts w:ascii="Calibri" w:hAnsi="Calibri"/>
          <w:szCs w:val="24"/>
        </w:rPr>
      </w:pPr>
    </w:p>
    <w:p w:rsidR="00BA1E01" w:rsidRDefault="00BA1E01" w:rsidP="00BA1E01">
      <w:pPr>
        <w:pStyle w:val="Default"/>
        <w:jc w:val="both"/>
        <w:rPr>
          <w:color w:val="auto"/>
          <w:sz w:val="20"/>
          <w:szCs w:val="20"/>
        </w:rPr>
      </w:pPr>
      <w:r w:rsidRPr="00BA1E01">
        <w:rPr>
          <w:color w:val="auto"/>
          <w:sz w:val="20"/>
          <w:szCs w:val="20"/>
        </w:rPr>
        <w:t xml:space="preserve">Predsednik skupščine je nato predlog sklepa pod točko 5.1., 5.2., 5.3. in 5.4. dal na glasovanje. </w:t>
      </w:r>
    </w:p>
    <w:p w:rsidR="003819F6" w:rsidRDefault="00BA1E01" w:rsidP="00BA1E01">
      <w:pPr>
        <w:pStyle w:val="Default"/>
        <w:jc w:val="both"/>
        <w:rPr>
          <w:color w:val="auto"/>
          <w:sz w:val="20"/>
          <w:szCs w:val="20"/>
        </w:rPr>
      </w:pPr>
      <w:r w:rsidRPr="00BA1E01">
        <w:rPr>
          <w:color w:val="auto"/>
          <w:sz w:val="20"/>
          <w:szCs w:val="20"/>
        </w:rPr>
        <w:t>Po opravljenem glasovanju je predsednik skupščine ugotovil, da</w:t>
      </w:r>
      <w:r>
        <w:rPr>
          <w:color w:val="auto"/>
          <w:sz w:val="20"/>
          <w:szCs w:val="20"/>
        </w:rPr>
        <w:t xml:space="preserve"> je za predlog sklepa glasovalo </w:t>
      </w:r>
      <w:r w:rsidRPr="00BA1E01">
        <w:rPr>
          <w:color w:val="auto"/>
          <w:sz w:val="20"/>
          <w:szCs w:val="20"/>
        </w:rPr>
        <w:t>20.000.000  oziroma 100 %  delnic banke z glasovalno pravico. Predsednik skupščine je ugotovil in razglasil, da je bil sklep pod točko 5.1., 5.2., 5.3. in 5.4. s potrebno večino oddanih glasov veljavno sprejet.</w:t>
      </w:r>
    </w:p>
    <w:p w:rsidR="005C4CE1" w:rsidRDefault="005C4CE1" w:rsidP="00BA1E01">
      <w:pPr>
        <w:pStyle w:val="Default"/>
        <w:jc w:val="both"/>
        <w:rPr>
          <w:color w:val="auto"/>
          <w:sz w:val="20"/>
          <w:szCs w:val="20"/>
        </w:rPr>
      </w:pPr>
    </w:p>
    <w:p w:rsidR="00573628" w:rsidRDefault="00573628" w:rsidP="00BA1E01">
      <w:pPr>
        <w:pStyle w:val="Default"/>
        <w:jc w:val="both"/>
        <w:rPr>
          <w:color w:val="auto"/>
          <w:sz w:val="20"/>
          <w:szCs w:val="20"/>
        </w:rPr>
      </w:pPr>
    </w:p>
    <w:p w:rsidR="00573628" w:rsidRDefault="00573628" w:rsidP="00BA1E01">
      <w:pPr>
        <w:pStyle w:val="Default"/>
        <w:jc w:val="both"/>
        <w:rPr>
          <w:color w:val="auto"/>
          <w:sz w:val="20"/>
          <w:szCs w:val="20"/>
        </w:rPr>
      </w:pPr>
    </w:p>
    <w:p w:rsidR="00573628" w:rsidRDefault="00573628" w:rsidP="00BA1E01">
      <w:pPr>
        <w:pStyle w:val="Default"/>
        <w:jc w:val="both"/>
        <w:rPr>
          <w:color w:val="auto"/>
          <w:sz w:val="20"/>
          <w:szCs w:val="20"/>
        </w:rPr>
      </w:pPr>
    </w:p>
    <w:p w:rsidR="00573628" w:rsidRDefault="00573628" w:rsidP="00BA1E01">
      <w:pPr>
        <w:pStyle w:val="Default"/>
        <w:jc w:val="both"/>
        <w:rPr>
          <w:color w:val="auto"/>
          <w:sz w:val="20"/>
          <w:szCs w:val="20"/>
        </w:rPr>
      </w:pPr>
    </w:p>
    <w:p w:rsidR="00573628" w:rsidRPr="005C4CE1" w:rsidRDefault="00573628" w:rsidP="00BA1E01">
      <w:pPr>
        <w:pStyle w:val="Default"/>
        <w:jc w:val="both"/>
        <w:rPr>
          <w:color w:val="auto"/>
          <w:sz w:val="20"/>
          <w:szCs w:val="20"/>
        </w:rPr>
      </w:pPr>
    </w:p>
    <w:p w:rsidR="004A31FF" w:rsidRPr="004A31FF" w:rsidRDefault="004A31FF" w:rsidP="004A31FF">
      <w:pPr>
        <w:pStyle w:val="Default"/>
        <w:numPr>
          <w:ilvl w:val="0"/>
          <w:numId w:val="43"/>
        </w:numPr>
        <w:jc w:val="both"/>
        <w:rPr>
          <w:rFonts w:ascii="Calibri" w:hAnsi="Calibri"/>
        </w:rPr>
      </w:pPr>
      <w:r w:rsidRPr="004A31FF">
        <w:rPr>
          <w:b/>
          <w:bCs/>
          <w:sz w:val="20"/>
          <w:szCs w:val="20"/>
          <w:lang w:eastAsia="en-US"/>
        </w:rPr>
        <w:lastRenderedPageBreak/>
        <w:t xml:space="preserve">Potrditev Politike zagotavljanja raznolikosti Nadzornega sveta </w:t>
      </w:r>
    </w:p>
    <w:p w:rsidR="004A31FF" w:rsidRDefault="004A31FF" w:rsidP="004A31FF">
      <w:pPr>
        <w:pStyle w:val="Default"/>
        <w:jc w:val="both"/>
        <w:rPr>
          <w:b/>
          <w:bCs/>
          <w:sz w:val="20"/>
          <w:szCs w:val="20"/>
          <w:lang w:eastAsia="en-US"/>
        </w:rPr>
      </w:pPr>
    </w:p>
    <w:p w:rsidR="004A31FF" w:rsidRDefault="004A31FF" w:rsidP="004A31FF">
      <w:pPr>
        <w:pStyle w:val="Default"/>
        <w:jc w:val="both"/>
        <w:rPr>
          <w:rFonts w:ascii="Calibri" w:hAnsi="Calibri"/>
        </w:rPr>
      </w:pPr>
    </w:p>
    <w:p w:rsidR="004A31FF" w:rsidRDefault="004A31FF" w:rsidP="004A31FF">
      <w:pPr>
        <w:rPr>
          <w:rFonts w:ascii="Calibri" w:hAnsi="Calibri"/>
        </w:rPr>
      </w:pPr>
      <w:r w:rsidRPr="004A31FF">
        <w:rPr>
          <w:rFonts w:cs="Arial"/>
          <w:b/>
          <w:bCs/>
          <w:color w:val="000000"/>
        </w:rPr>
        <w:t>Skupščina delničarjev NLB d.d. sprejme Politiko zagotavljanja raznolikosti Nadzornega sveta.</w:t>
      </w:r>
      <w:r>
        <w:rPr>
          <w:rFonts w:ascii="Calibri" w:hAnsi="Calibri"/>
        </w:rPr>
        <w:t xml:space="preserve"> </w:t>
      </w:r>
    </w:p>
    <w:p w:rsidR="004A31FF" w:rsidRDefault="004A31FF" w:rsidP="004A31FF">
      <w:pPr>
        <w:rPr>
          <w:rFonts w:ascii="Courier New" w:hAnsi="Courier New"/>
          <w:spacing w:val="60"/>
        </w:rPr>
      </w:pPr>
    </w:p>
    <w:p w:rsidR="004A31FF" w:rsidRPr="00573628" w:rsidRDefault="004A31FF" w:rsidP="004A31FF">
      <w:pPr>
        <w:pStyle w:val="BodyTextIndent"/>
        <w:ind w:left="0"/>
        <w:rPr>
          <w:rFonts w:cs="Arial"/>
          <w:sz w:val="20"/>
          <w:lang w:eastAsia="sl-SI"/>
        </w:rPr>
      </w:pPr>
      <w:r w:rsidRPr="00573628">
        <w:rPr>
          <w:rFonts w:cs="Arial"/>
          <w:sz w:val="20"/>
          <w:lang w:eastAsia="sl-SI"/>
        </w:rPr>
        <w:t xml:space="preserve">Predsednik skupščine je predlog sklepa pod točko 6 dal na glasovanje. Po opravljenem glasovanju je predsednik skupščine ugotovil, da je za predlog sklepa glasovalo 20.000.000  oziroma 100 %  delnic banke z glasovalno pravico. Predsednik skupščine je ugotovil in razglasil, da je bil sklep pod točko 6 s potrebno večino oddanih glasov veljavno sprejet. </w:t>
      </w:r>
    </w:p>
    <w:p w:rsidR="004A31FF" w:rsidRPr="00573628" w:rsidRDefault="004A31FF" w:rsidP="004A31FF">
      <w:pPr>
        <w:pStyle w:val="BodyTextIndent"/>
        <w:ind w:left="0"/>
        <w:rPr>
          <w:rFonts w:cs="Arial"/>
          <w:sz w:val="20"/>
          <w:lang w:eastAsia="sl-SI"/>
        </w:rPr>
      </w:pPr>
    </w:p>
    <w:p w:rsidR="00497DDA" w:rsidRPr="005C4CE1" w:rsidRDefault="00E170B3" w:rsidP="004A31FF">
      <w:pPr>
        <w:pStyle w:val="BodyTextIndent"/>
        <w:ind w:left="0"/>
        <w:rPr>
          <w:rFonts w:cs="Arial"/>
          <w:sz w:val="20"/>
          <w:lang w:eastAsia="sl-SI"/>
        </w:rPr>
      </w:pPr>
      <w:r w:rsidRPr="005C4CE1">
        <w:rPr>
          <w:rFonts w:cs="Arial"/>
          <w:sz w:val="20"/>
          <w:lang w:eastAsia="sl-SI"/>
        </w:rPr>
        <w:t>Na skupščini ni bilo napovedanih izpodbojnih tožb.</w:t>
      </w:r>
    </w:p>
    <w:p w:rsidR="00497DDA" w:rsidRDefault="00497DDA" w:rsidP="00497DDA">
      <w:pPr>
        <w:pStyle w:val="BodyTextIndent"/>
        <w:ind w:left="0"/>
        <w:rPr>
          <w:rFonts w:cs="Arial"/>
          <w:sz w:val="20"/>
        </w:rPr>
      </w:pPr>
    </w:p>
    <w:p w:rsidR="00573628" w:rsidRPr="005C4CE1" w:rsidRDefault="00573628" w:rsidP="00497DDA">
      <w:pPr>
        <w:pStyle w:val="BodyTextIndent"/>
        <w:ind w:left="0"/>
        <w:rPr>
          <w:rFonts w:cs="Arial"/>
          <w:sz w:val="20"/>
        </w:rPr>
      </w:pPr>
    </w:p>
    <w:p w:rsidR="00497DDA" w:rsidRPr="005C4CE1" w:rsidRDefault="00497DDA" w:rsidP="00497DDA">
      <w:pPr>
        <w:pStyle w:val="BodyTextIndent"/>
        <w:ind w:left="0"/>
        <w:rPr>
          <w:rFonts w:cs="Arial"/>
          <w:sz w:val="20"/>
        </w:rPr>
      </w:pPr>
    </w:p>
    <w:p w:rsidR="00497DDA" w:rsidRPr="005C4CE1" w:rsidRDefault="00497DDA" w:rsidP="00497DDA">
      <w:pPr>
        <w:pStyle w:val="BodyTextIndent"/>
        <w:rPr>
          <w:rFonts w:cs="Arial"/>
          <w:sz w:val="20"/>
        </w:rPr>
      </w:pPr>
      <w:r w:rsidRPr="005C4CE1">
        <w:rPr>
          <w:rFonts w:cs="Arial"/>
          <w:sz w:val="20"/>
        </w:rPr>
        <w:t xml:space="preserve">V Ljubljani, dne </w:t>
      </w:r>
      <w:r w:rsidR="004A31FF">
        <w:rPr>
          <w:rFonts w:cs="Arial"/>
          <w:sz w:val="20"/>
        </w:rPr>
        <w:t>04.08</w:t>
      </w:r>
      <w:r w:rsidR="003819F6" w:rsidRPr="005C4CE1">
        <w:rPr>
          <w:rFonts w:cs="Arial"/>
          <w:sz w:val="20"/>
        </w:rPr>
        <w:t>.2016</w:t>
      </w:r>
      <w:r w:rsidRPr="005C4CE1">
        <w:rPr>
          <w:rFonts w:cs="Arial"/>
          <w:sz w:val="20"/>
        </w:rPr>
        <w:tab/>
      </w:r>
      <w:r w:rsidRPr="005C4CE1">
        <w:rPr>
          <w:rFonts w:cs="Arial"/>
          <w:sz w:val="20"/>
        </w:rPr>
        <w:tab/>
      </w:r>
      <w:r w:rsidRPr="005C4CE1">
        <w:rPr>
          <w:rFonts w:cs="Arial"/>
          <w:sz w:val="20"/>
        </w:rPr>
        <w:tab/>
      </w:r>
      <w:r w:rsidRPr="005C4CE1">
        <w:rPr>
          <w:rFonts w:cs="Arial"/>
          <w:sz w:val="20"/>
        </w:rPr>
        <w:tab/>
      </w:r>
      <w:r w:rsidRPr="005C4CE1">
        <w:rPr>
          <w:rFonts w:cs="Arial"/>
          <w:sz w:val="20"/>
        </w:rPr>
        <w:tab/>
        <w:t xml:space="preserve">Uprava NLB d.d. </w:t>
      </w:r>
    </w:p>
    <w:p w:rsidR="009222FB" w:rsidRPr="00685664" w:rsidRDefault="00497DDA" w:rsidP="007C3B09">
      <w:pPr>
        <w:rPr>
          <w:rFonts w:cs="Arial"/>
        </w:rPr>
      </w:pPr>
      <w:r w:rsidRPr="00685664">
        <w:rPr>
          <w:rFonts w:cs="Arial"/>
        </w:rPr>
        <w:t xml:space="preserve">                                                           </w:t>
      </w:r>
      <w:r w:rsidRPr="00685664">
        <w:rPr>
          <w:rFonts w:cs="Arial"/>
        </w:rPr>
        <w:tab/>
        <w:t xml:space="preserve">       </w:t>
      </w:r>
    </w:p>
    <w:sectPr w:rsidR="009222FB" w:rsidRPr="00685664" w:rsidSect="00002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EEE" w:rsidRDefault="00DE3EEE">
      <w:r>
        <w:separator/>
      </w:r>
    </w:p>
  </w:endnote>
  <w:endnote w:type="continuationSeparator" w:id="0">
    <w:p w:rsidR="00DE3EEE" w:rsidRDefault="00DE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EEE" w:rsidRDefault="00DE3EEE">
      <w:r>
        <w:separator/>
      </w:r>
    </w:p>
  </w:footnote>
  <w:footnote w:type="continuationSeparator" w:id="0">
    <w:p w:rsidR="00DE3EEE" w:rsidRDefault="00DE3E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7"/>
    <w:multiLevelType w:val="multilevel"/>
    <w:tmpl w:val="00000007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8"/>
    <w:multiLevelType w:val="singleLevel"/>
    <w:tmpl w:val="00000008"/>
    <w:name w:val="WW8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9"/>
    <w:multiLevelType w:val="singleLevel"/>
    <w:tmpl w:val="00000009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B"/>
    <w:multiLevelType w:val="singleLevel"/>
    <w:tmpl w:val="0000000B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7068B6"/>
    <w:multiLevelType w:val="multilevel"/>
    <w:tmpl w:val="F50A25A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9">
    <w:nsid w:val="098314C1"/>
    <w:multiLevelType w:val="singleLevel"/>
    <w:tmpl w:val="F0569A5E"/>
    <w:lvl w:ilvl="0">
      <w:start w:val="1"/>
      <w:numFmt w:val="bullet"/>
      <w:pStyle w:val="nastevanje1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10">
    <w:nsid w:val="0ED669DF"/>
    <w:multiLevelType w:val="multilevel"/>
    <w:tmpl w:val="BDA4B03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11">
    <w:nsid w:val="136A7AC0"/>
    <w:multiLevelType w:val="multilevel"/>
    <w:tmpl w:val="D88C0F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12">
    <w:nsid w:val="16056B81"/>
    <w:multiLevelType w:val="hybridMultilevel"/>
    <w:tmpl w:val="FDCAF1D8"/>
    <w:lvl w:ilvl="0" w:tplc="0234F2E6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3">
    <w:nsid w:val="1A50211C"/>
    <w:multiLevelType w:val="multilevel"/>
    <w:tmpl w:val="DB92FC5E"/>
    <w:lvl w:ilvl="0">
      <w:start w:val="1"/>
      <w:numFmt w:val="none"/>
      <w:pStyle w:val="nastevanje2nivo"/>
      <w:lvlText w:val="-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none"/>
      <w:pStyle w:val="nastevanje2nivo"/>
      <w:lvlText w:val="-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none"/>
      <w:pStyle w:val="nastevanje3nivo"/>
      <w:lvlText w:val="-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none"/>
      <w:pStyle w:val="nastevanje4nivo"/>
      <w:lvlText w:val="-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none"/>
      <w:pStyle w:val="nastevanje5nivo"/>
      <w:lvlText w:val="-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>
    <w:nsid w:val="1B3629C9"/>
    <w:multiLevelType w:val="singleLevel"/>
    <w:tmpl w:val="EEC48E66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15">
    <w:nsid w:val="1CE24BE3"/>
    <w:multiLevelType w:val="multilevel"/>
    <w:tmpl w:val="D88C0F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16">
    <w:nsid w:val="1F6A6D3E"/>
    <w:multiLevelType w:val="multilevel"/>
    <w:tmpl w:val="F50A25A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17">
    <w:nsid w:val="1FEC5203"/>
    <w:multiLevelType w:val="multilevel"/>
    <w:tmpl w:val="FFCE2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2443690C"/>
    <w:multiLevelType w:val="multilevel"/>
    <w:tmpl w:val="D88C0F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19">
    <w:nsid w:val="286F58DE"/>
    <w:multiLevelType w:val="hybridMultilevel"/>
    <w:tmpl w:val="909297C0"/>
    <w:lvl w:ilvl="0" w:tplc="3DB0095C">
      <w:start w:val="1"/>
      <w:numFmt w:val="decimal"/>
      <w:lvlText w:val="%1."/>
      <w:lvlJc w:val="left"/>
      <w:pPr>
        <w:ind w:left="644" w:hanging="360"/>
      </w:pPr>
      <w:rPr>
        <w:rFonts w:cs="Arial" w:hint="default"/>
        <w:b/>
        <w:color w:val="000000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8BA1CBD"/>
    <w:multiLevelType w:val="multilevel"/>
    <w:tmpl w:val="F50A25A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21">
    <w:nsid w:val="2B3256B7"/>
    <w:multiLevelType w:val="multilevel"/>
    <w:tmpl w:val="EBBAD9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22">
    <w:nsid w:val="2DDD2F65"/>
    <w:multiLevelType w:val="hybridMultilevel"/>
    <w:tmpl w:val="E862B0BE"/>
    <w:lvl w:ilvl="0" w:tplc="8634F0DC">
      <w:start w:val="16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C149BC"/>
    <w:multiLevelType w:val="hybridMultilevel"/>
    <w:tmpl w:val="4A10CA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0E3386"/>
    <w:multiLevelType w:val="hybridMultilevel"/>
    <w:tmpl w:val="34DE98BE"/>
    <w:lvl w:ilvl="0" w:tplc="0424000F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44ED00DC"/>
    <w:multiLevelType w:val="multilevel"/>
    <w:tmpl w:val="8DF6AA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26">
    <w:nsid w:val="450B7203"/>
    <w:multiLevelType w:val="hybridMultilevel"/>
    <w:tmpl w:val="0AB8A2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474517"/>
    <w:multiLevelType w:val="multilevel"/>
    <w:tmpl w:val="871EFD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4C0176EF"/>
    <w:multiLevelType w:val="multilevel"/>
    <w:tmpl w:val="D88C0F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29">
    <w:nsid w:val="4CCC6AEF"/>
    <w:multiLevelType w:val="multilevel"/>
    <w:tmpl w:val="2AA6A7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30">
    <w:nsid w:val="5A745287"/>
    <w:multiLevelType w:val="singleLevel"/>
    <w:tmpl w:val="B4D00052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31">
    <w:nsid w:val="5E302F36"/>
    <w:multiLevelType w:val="multilevel"/>
    <w:tmpl w:val="4574DDA2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7.%2."/>
      <w:lvlJc w:val="left"/>
      <w:pPr>
        <w:ind w:left="674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1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cs="Times New Roman" w:hint="default"/>
      </w:rPr>
    </w:lvl>
  </w:abstractNum>
  <w:abstractNum w:abstractNumId="32">
    <w:nsid w:val="5E576CFA"/>
    <w:multiLevelType w:val="hybridMultilevel"/>
    <w:tmpl w:val="A3FC6C3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253CE3"/>
    <w:multiLevelType w:val="multilevel"/>
    <w:tmpl w:val="F35811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34">
    <w:nsid w:val="70F00291"/>
    <w:multiLevelType w:val="hybridMultilevel"/>
    <w:tmpl w:val="573625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7A6FCC"/>
    <w:multiLevelType w:val="hybridMultilevel"/>
    <w:tmpl w:val="FCA869A2"/>
    <w:lvl w:ilvl="0" w:tplc="95741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0708A1"/>
    <w:multiLevelType w:val="singleLevel"/>
    <w:tmpl w:val="8290403E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37">
    <w:nsid w:val="7A6001B3"/>
    <w:multiLevelType w:val="multilevel"/>
    <w:tmpl w:val="BCF471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auto"/>
      </w:rPr>
    </w:lvl>
  </w:abstractNum>
  <w:num w:numId="1">
    <w:abstractNumId w:val="9"/>
  </w:num>
  <w:num w:numId="2">
    <w:abstractNumId w:val="13"/>
  </w:num>
  <w:num w:numId="3">
    <w:abstractNumId w:val="30"/>
  </w:num>
  <w:num w:numId="4">
    <w:abstractNumId w:val="36"/>
  </w:num>
  <w:num w:numId="5">
    <w:abstractNumId w:val="14"/>
  </w:num>
  <w:num w:numId="6">
    <w:abstractNumId w:val="9"/>
  </w:num>
  <w:num w:numId="7">
    <w:abstractNumId w:val="13"/>
  </w:num>
  <w:num w:numId="8">
    <w:abstractNumId w:val="30"/>
  </w:num>
  <w:num w:numId="9">
    <w:abstractNumId w:val="36"/>
  </w:num>
  <w:num w:numId="10">
    <w:abstractNumId w:val="14"/>
  </w:num>
  <w:num w:numId="11">
    <w:abstractNumId w:val="33"/>
  </w:num>
  <w:num w:numId="12">
    <w:abstractNumId w:val="35"/>
  </w:num>
  <w:num w:numId="13">
    <w:abstractNumId w:val="12"/>
  </w:num>
  <w:num w:numId="14">
    <w:abstractNumId w:val="24"/>
  </w:num>
  <w:num w:numId="15">
    <w:abstractNumId w:val="11"/>
  </w:num>
  <w:num w:numId="16">
    <w:abstractNumId w:val="15"/>
  </w:num>
  <w:num w:numId="17">
    <w:abstractNumId w:val="28"/>
  </w:num>
  <w:num w:numId="18">
    <w:abstractNumId w:val="23"/>
  </w:num>
  <w:num w:numId="19">
    <w:abstractNumId w:val="32"/>
  </w:num>
  <w:num w:numId="20">
    <w:abstractNumId w:val="34"/>
  </w:num>
  <w:num w:numId="21">
    <w:abstractNumId w:val="18"/>
  </w:num>
  <w:num w:numId="22">
    <w:abstractNumId w:val="17"/>
  </w:num>
  <w:num w:numId="23">
    <w:abstractNumId w:val="29"/>
  </w:num>
  <w:num w:numId="24">
    <w:abstractNumId w:val="25"/>
  </w:num>
  <w:num w:numId="25">
    <w:abstractNumId w:val="31"/>
  </w:num>
  <w:num w:numId="26">
    <w:abstractNumId w:val="21"/>
  </w:num>
  <w:num w:numId="27">
    <w:abstractNumId w:val="16"/>
  </w:num>
  <w:num w:numId="28">
    <w:abstractNumId w:val="20"/>
  </w:num>
  <w:num w:numId="29">
    <w:abstractNumId w:val="8"/>
  </w:num>
  <w:num w:numId="30">
    <w:abstractNumId w:val="10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4"/>
  </w:num>
  <w:num w:numId="36">
    <w:abstractNumId w:val="5"/>
  </w:num>
  <w:num w:numId="37">
    <w:abstractNumId w:val="6"/>
  </w:num>
  <w:num w:numId="38">
    <w:abstractNumId w:val="7"/>
  </w:num>
  <w:num w:numId="39">
    <w:abstractNumId w:val="22"/>
  </w:num>
  <w:num w:numId="40">
    <w:abstractNumId w:val="12"/>
  </w:num>
  <w:num w:numId="41">
    <w:abstractNumId w:val="27"/>
  </w:num>
  <w:num w:numId="42">
    <w:abstractNumId w:val="19"/>
  </w:num>
  <w:num w:numId="43">
    <w:abstractNumId w:val="26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DDA"/>
    <w:rsid w:val="000015BA"/>
    <w:rsid w:val="00002148"/>
    <w:rsid w:val="000044B8"/>
    <w:rsid w:val="000121A7"/>
    <w:rsid w:val="00015160"/>
    <w:rsid w:val="00025B87"/>
    <w:rsid w:val="00026411"/>
    <w:rsid w:val="00035BF1"/>
    <w:rsid w:val="00041EFB"/>
    <w:rsid w:val="000444C1"/>
    <w:rsid w:val="000452A5"/>
    <w:rsid w:val="00053F2C"/>
    <w:rsid w:val="00056071"/>
    <w:rsid w:val="00056420"/>
    <w:rsid w:val="00073C03"/>
    <w:rsid w:val="00077601"/>
    <w:rsid w:val="00080835"/>
    <w:rsid w:val="00084546"/>
    <w:rsid w:val="00092DF0"/>
    <w:rsid w:val="000960E2"/>
    <w:rsid w:val="00097115"/>
    <w:rsid w:val="000A641A"/>
    <w:rsid w:val="000B5251"/>
    <w:rsid w:val="000B7D18"/>
    <w:rsid w:val="000D6914"/>
    <w:rsid w:val="000E4703"/>
    <w:rsid w:val="000F57FB"/>
    <w:rsid w:val="00100EA0"/>
    <w:rsid w:val="00100F46"/>
    <w:rsid w:val="0010248E"/>
    <w:rsid w:val="00104EB8"/>
    <w:rsid w:val="001063ED"/>
    <w:rsid w:val="0011158A"/>
    <w:rsid w:val="00125B44"/>
    <w:rsid w:val="00131FF2"/>
    <w:rsid w:val="00132071"/>
    <w:rsid w:val="001336A3"/>
    <w:rsid w:val="00134784"/>
    <w:rsid w:val="00137AE2"/>
    <w:rsid w:val="001446F2"/>
    <w:rsid w:val="001448C3"/>
    <w:rsid w:val="00144EBF"/>
    <w:rsid w:val="00147432"/>
    <w:rsid w:val="00154E17"/>
    <w:rsid w:val="00165853"/>
    <w:rsid w:val="00166A6F"/>
    <w:rsid w:val="00171769"/>
    <w:rsid w:val="00182143"/>
    <w:rsid w:val="00182B43"/>
    <w:rsid w:val="001831EA"/>
    <w:rsid w:val="00186C3C"/>
    <w:rsid w:val="001A33B2"/>
    <w:rsid w:val="001B0301"/>
    <w:rsid w:val="001B1F12"/>
    <w:rsid w:val="001B536F"/>
    <w:rsid w:val="001B7AE5"/>
    <w:rsid w:val="001C0C5E"/>
    <w:rsid w:val="001C1A23"/>
    <w:rsid w:val="001C5CDE"/>
    <w:rsid w:val="001C5DB5"/>
    <w:rsid w:val="001D0314"/>
    <w:rsid w:val="001D7779"/>
    <w:rsid w:val="001E26B5"/>
    <w:rsid w:val="001E3D6A"/>
    <w:rsid w:val="001F1BF0"/>
    <w:rsid w:val="001F5329"/>
    <w:rsid w:val="001F6FBA"/>
    <w:rsid w:val="002016E1"/>
    <w:rsid w:val="00204AF6"/>
    <w:rsid w:val="00210453"/>
    <w:rsid w:val="00210955"/>
    <w:rsid w:val="002131D4"/>
    <w:rsid w:val="00215603"/>
    <w:rsid w:val="00215851"/>
    <w:rsid w:val="002210DD"/>
    <w:rsid w:val="002232BF"/>
    <w:rsid w:val="00230E6F"/>
    <w:rsid w:val="00233996"/>
    <w:rsid w:val="002344E2"/>
    <w:rsid w:val="00245384"/>
    <w:rsid w:val="002548A7"/>
    <w:rsid w:val="00256B50"/>
    <w:rsid w:val="00256CC5"/>
    <w:rsid w:val="0027743A"/>
    <w:rsid w:val="00287CC4"/>
    <w:rsid w:val="002952A0"/>
    <w:rsid w:val="002A2A96"/>
    <w:rsid w:val="002A6DC1"/>
    <w:rsid w:val="002B043E"/>
    <w:rsid w:val="002C093F"/>
    <w:rsid w:val="002E1DDC"/>
    <w:rsid w:val="002E55DA"/>
    <w:rsid w:val="002F1BDE"/>
    <w:rsid w:val="002F2F65"/>
    <w:rsid w:val="00301CBB"/>
    <w:rsid w:val="00303893"/>
    <w:rsid w:val="00312ADE"/>
    <w:rsid w:val="003175ED"/>
    <w:rsid w:val="003248E1"/>
    <w:rsid w:val="003275F6"/>
    <w:rsid w:val="00327B6D"/>
    <w:rsid w:val="00327F3C"/>
    <w:rsid w:val="0034020D"/>
    <w:rsid w:val="00347AE8"/>
    <w:rsid w:val="00352083"/>
    <w:rsid w:val="003551A6"/>
    <w:rsid w:val="00366F2F"/>
    <w:rsid w:val="003772DB"/>
    <w:rsid w:val="003819F6"/>
    <w:rsid w:val="00393F4B"/>
    <w:rsid w:val="003A229F"/>
    <w:rsid w:val="003C3F33"/>
    <w:rsid w:val="003D026C"/>
    <w:rsid w:val="003E2714"/>
    <w:rsid w:val="003E62BB"/>
    <w:rsid w:val="003E7764"/>
    <w:rsid w:val="003F3F20"/>
    <w:rsid w:val="003F438C"/>
    <w:rsid w:val="003F4583"/>
    <w:rsid w:val="003F7B45"/>
    <w:rsid w:val="004002C1"/>
    <w:rsid w:val="00402115"/>
    <w:rsid w:val="00405ABD"/>
    <w:rsid w:val="00405DF3"/>
    <w:rsid w:val="00413C80"/>
    <w:rsid w:val="00414D31"/>
    <w:rsid w:val="00420F39"/>
    <w:rsid w:val="00426513"/>
    <w:rsid w:val="00430B6D"/>
    <w:rsid w:val="0044070B"/>
    <w:rsid w:val="00442FB3"/>
    <w:rsid w:val="00444C27"/>
    <w:rsid w:val="0044595A"/>
    <w:rsid w:val="004462D7"/>
    <w:rsid w:val="004465B9"/>
    <w:rsid w:val="0045151D"/>
    <w:rsid w:val="00452A4B"/>
    <w:rsid w:val="0045747C"/>
    <w:rsid w:val="004579E1"/>
    <w:rsid w:val="00460AEB"/>
    <w:rsid w:val="004622CD"/>
    <w:rsid w:val="00475955"/>
    <w:rsid w:val="00475FB3"/>
    <w:rsid w:val="00477C4C"/>
    <w:rsid w:val="00481F91"/>
    <w:rsid w:val="00484103"/>
    <w:rsid w:val="00484F8A"/>
    <w:rsid w:val="00485FD1"/>
    <w:rsid w:val="00486F1A"/>
    <w:rsid w:val="004902FE"/>
    <w:rsid w:val="004908F1"/>
    <w:rsid w:val="00490907"/>
    <w:rsid w:val="00492D76"/>
    <w:rsid w:val="00497162"/>
    <w:rsid w:val="00497DDA"/>
    <w:rsid w:val="004A31FF"/>
    <w:rsid w:val="004A37C5"/>
    <w:rsid w:val="004A4FBD"/>
    <w:rsid w:val="004A6DFC"/>
    <w:rsid w:val="004A7DF4"/>
    <w:rsid w:val="004B41B6"/>
    <w:rsid w:val="004C53A5"/>
    <w:rsid w:val="004C57C1"/>
    <w:rsid w:val="004D1CC0"/>
    <w:rsid w:val="004D428E"/>
    <w:rsid w:val="004D6EB7"/>
    <w:rsid w:val="004E02DF"/>
    <w:rsid w:val="004E3FCD"/>
    <w:rsid w:val="004E40A2"/>
    <w:rsid w:val="004F1867"/>
    <w:rsid w:val="004F2909"/>
    <w:rsid w:val="00505D9E"/>
    <w:rsid w:val="005102AC"/>
    <w:rsid w:val="00512A14"/>
    <w:rsid w:val="00513DFA"/>
    <w:rsid w:val="00514C12"/>
    <w:rsid w:val="00516FCD"/>
    <w:rsid w:val="00517851"/>
    <w:rsid w:val="00526D57"/>
    <w:rsid w:val="00532A5D"/>
    <w:rsid w:val="005409F3"/>
    <w:rsid w:val="00541A9E"/>
    <w:rsid w:val="00544095"/>
    <w:rsid w:val="00547106"/>
    <w:rsid w:val="0055687D"/>
    <w:rsid w:val="00557CC1"/>
    <w:rsid w:val="0056315B"/>
    <w:rsid w:val="00573628"/>
    <w:rsid w:val="005761F8"/>
    <w:rsid w:val="00584FE1"/>
    <w:rsid w:val="00586DDD"/>
    <w:rsid w:val="00587664"/>
    <w:rsid w:val="00593E1D"/>
    <w:rsid w:val="005A1D48"/>
    <w:rsid w:val="005A40B6"/>
    <w:rsid w:val="005A5610"/>
    <w:rsid w:val="005B0149"/>
    <w:rsid w:val="005B0558"/>
    <w:rsid w:val="005B22A6"/>
    <w:rsid w:val="005C4CE1"/>
    <w:rsid w:val="005C7635"/>
    <w:rsid w:val="005D2A6F"/>
    <w:rsid w:val="005D2C9D"/>
    <w:rsid w:val="005E601A"/>
    <w:rsid w:val="005E69F6"/>
    <w:rsid w:val="005F5147"/>
    <w:rsid w:val="005F66B4"/>
    <w:rsid w:val="00601F5D"/>
    <w:rsid w:val="00610969"/>
    <w:rsid w:val="00610A53"/>
    <w:rsid w:val="00616FC4"/>
    <w:rsid w:val="0061787B"/>
    <w:rsid w:val="0062305C"/>
    <w:rsid w:val="006243E9"/>
    <w:rsid w:val="006302FF"/>
    <w:rsid w:val="00630E8C"/>
    <w:rsid w:val="00633283"/>
    <w:rsid w:val="0063393E"/>
    <w:rsid w:val="00633D14"/>
    <w:rsid w:val="006367F7"/>
    <w:rsid w:val="00636AC8"/>
    <w:rsid w:val="00643087"/>
    <w:rsid w:val="00645C31"/>
    <w:rsid w:val="00651FB5"/>
    <w:rsid w:val="00653737"/>
    <w:rsid w:val="00656AD7"/>
    <w:rsid w:val="0066241B"/>
    <w:rsid w:val="0066261B"/>
    <w:rsid w:val="0066357E"/>
    <w:rsid w:val="00664C5A"/>
    <w:rsid w:val="00665002"/>
    <w:rsid w:val="00667DCB"/>
    <w:rsid w:val="00672C07"/>
    <w:rsid w:val="00675ADC"/>
    <w:rsid w:val="00677138"/>
    <w:rsid w:val="00685664"/>
    <w:rsid w:val="0069089E"/>
    <w:rsid w:val="00695DE0"/>
    <w:rsid w:val="006A576E"/>
    <w:rsid w:val="006B05B4"/>
    <w:rsid w:val="006B55B0"/>
    <w:rsid w:val="006B6852"/>
    <w:rsid w:val="006D6093"/>
    <w:rsid w:val="006E43A9"/>
    <w:rsid w:val="006F1BE2"/>
    <w:rsid w:val="006F421F"/>
    <w:rsid w:val="00702735"/>
    <w:rsid w:val="007043FB"/>
    <w:rsid w:val="00704FBA"/>
    <w:rsid w:val="00711534"/>
    <w:rsid w:val="00725FB7"/>
    <w:rsid w:val="00732AF6"/>
    <w:rsid w:val="007400C0"/>
    <w:rsid w:val="00744F21"/>
    <w:rsid w:val="00746028"/>
    <w:rsid w:val="00746677"/>
    <w:rsid w:val="00750746"/>
    <w:rsid w:val="00757B30"/>
    <w:rsid w:val="007613B3"/>
    <w:rsid w:val="00762710"/>
    <w:rsid w:val="007651E1"/>
    <w:rsid w:val="00766E37"/>
    <w:rsid w:val="00772FD5"/>
    <w:rsid w:val="00777EC8"/>
    <w:rsid w:val="007805F6"/>
    <w:rsid w:val="00782849"/>
    <w:rsid w:val="007859DC"/>
    <w:rsid w:val="007902BE"/>
    <w:rsid w:val="00790CD3"/>
    <w:rsid w:val="007A2794"/>
    <w:rsid w:val="007A4211"/>
    <w:rsid w:val="007A7E71"/>
    <w:rsid w:val="007B77C0"/>
    <w:rsid w:val="007B7A49"/>
    <w:rsid w:val="007C103C"/>
    <w:rsid w:val="007C3B09"/>
    <w:rsid w:val="007C5845"/>
    <w:rsid w:val="007D6BEC"/>
    <w:rsid w:val="007D70EB"/>
    <w:rsid w:val="007E0A68"/>
    <w:rsid w:val="007E3298"/>
    <w:rsid w:val="007E3EB6"/>
    <w:rsid w:val="007E54A8"/>
    <w:rsid w:val="007E6523"/>
    <w:rsid w:val="007E6FE8"/>
    <w:rsid w:val="007F0BC0"/>
    <w:rsid w:val="007F5B25"/>
    <w:rsid w:val="00815BF0"/>
    <w:rsid w:val="008234D3"/>
    <w:rsid w:val="00833C3A"/>
    <w:rsid w:val="0084266E"/>
    <w:rsid w:val="008576CF"/>
    <w:rsid w:val="00857B5E"/>
    <w:rsid w:val="0086187F"/>
    <w:rsid w:val="00861BBA"/>
    <w:rsid w:val="008663A2"/>
    <w:rsid w:val="00872DCA"/>
    <w:rsid w:val="00874950"/>
    <w:rsid w:val="00877B21"/>
    <w:rsid w:val="008809BA"/>
    <w:rsid w:val="00881FE9"/>
    <w:rsid w:val="008831B0"/>
    <w:rsid w:val="008848C8"/>
    <w:rsid w:val="00884F41"/>
    <w:rsid w:val="00884FC1"/>
    <w:rsid w:val="00885CA4"/>
    <w:rsid w:val="00886408"/>
    <w:rsid w:val="00886B43"/>
    <w:rsid w:val="00892956"/>
    <w:rsid w:val="00892A75"/>
    <w:rsid w:val="00894742"/>
    <w:rsid w:val="008A1D32"/>
    <w:rsid w:val="008B5706"/>
    <w:rsid w:val="008C3E05"/>
    <w:rsid w:val="008C52FD"/>
    <w:rsid w:val="008C575F"/>
    <w:rsid w:val="008C6009"/>
    <w:rsid w:val="008C6867"/>
    <w:rsid w:val="008D2E03"/>
    <w:rsid w:val="008D5F38"/>
    <w:rsid w:val="008D7E92"/>
    <w:rsid w:val="008E2089"/>
    <w:rsid w:val="008E3F2B"/>
    <w:rsid w:val="008F246F"/>
    <w:rsid w:val="008F2BC9"/>
    <w:rsid w:val="00910B29"/>
    <w:rsid w:val="009222FB"/>
    <w:rsid w:val="00925E03"/>
    <w:rsid w:val="00934B31"/>
    <w:rsid w:val="0093530D"/>
    <w:rsid w:val="0093584E"/>
    <w:rsid w:val="009405FE"/>
    <w:rsid w:val="00942138"/>
    <w:rsid w:val="009432EA"/>
    <w:rsid w:val="009468B9"/>
    <w:rsid w:val="00947028"/>
    <w:rsid w:val="0095503A"/>
    <w:rsid w:val="0095517C"/>
    <w:rsid w:val="00964615"/>
    <w:rsid w:val="0097242A"/>
    <w:rsid w:val="009817C2"/>
    <w:rsid w:val="009852C1"/>
    <w:rsid w:val="00986F71"/>
    <w:rsid w:val="00990928"/>
    <w:rsid w:val="009A041F"/>
    <w:rsid w:val="009A046C"/>
    <w:rsid w:val="009A59A9"/>
    <w:rsid w:val="009B039E"/>
    <w:rsid w:val="009B3EB1"/>
    <w:rsid w:val="009B4D5C"/>
    <w:rsid w:val="009C0792"/>
    <w:rsid w:val="009C6A4A"/>
    <w:rsid w:val="009D0020"/>
    <w:rsid w:val="009D1D24"/>
    <w:rsid w:val="009D2733"/>
    <w:rsid w:val="00A121AA"/>
    <w:rsid w:val="00A30E88"/>
    <w:rsid w:val="00A3249A"/>
    <w:rsid w:val="00A42C03"/>
    <w:rsid w:val="00A445BE"/>
    <w:rsid w:val="00A52C2E"/>
    <w:rsid w:val="00A67591"/>
    <w:rsid w:val="00A7181F"/>
    <w:rsid w:val="00A76A9A"/>
    <w:rsid w:val="00A934A1"/>
    <w:rsid w:val="00AA046A"/>
    <w:rsid w:val="00AA2F68"/>
    <w:rsid w:val="00AA4B8B"/>
    <w:rsid w:val="00AB52D7"/>
    <w:rsid w:val="00AC2D9C"/>
    <w:rsid w:val="00AC492E"/>
    <w:rsid w:val="00AC5256"/>
    <w:rsid w:val="00AC5573"/>
    <w:rsid w:val="00AD2AF1"/>
    <w:rsid w:val="00AD2D8A"/>
    <w:rsid w:val="00AD44D4"/>
    <w:rsid w:val="00AE0CBD"/>
    <w:rsid w:val="00AE2943"/>
    <w:rsid w:val="00AE61C4"/>
    <w:rsid w:val="00AE70AE"/>
    <w:rsid w:val="00AF76E1"/>
    <w:rsid w:val="00AF7AB3"/>
    <w:rsid w:val="00B071D4"/>
    <w:rsid w:val="00B115CF"/>
    <w:rsid w:val="00B15A94"/>
    <w:rsid w:val="00B16A50"/>
    <w:rsid w:val="00B27874"/>
    <w:rsid w:val="00B32FD4"/>
    <w:rsid w:val="00B35F45"/>
    <w:rsid w:val="00B36D44"/>
    <w:rsid w:val="00B37933"/>
    <w:rsid w:val="00B456C9"/>
    <w:rsid w:val="00B47CBD"/>
    <w:rsid w:val="00B50479"/>
    <w:rsid w:val="00B6415A"/>
    <w:rsid w:val="00B66950"/>
    <w:rsid w:val="00B675E5"/>
    <w:rsid w:val="00B67BD8"/>
    <w:rsid w:val="00B72314"/>
    <w:rsid w:val="00B7424E"/>
    <w:rsid w:val="00B76C25"/>
    <w:rsid w:val="00B80818"/>
    <w:rsid w:val="00B80FD3"/>
    <w:rsid w:val="00B825C1"/>
    <w:rsid w:val="00B84F04"/>
    <w:rsid w:val="00B9018B"/>
    <w:rsid w:val="00B92D6D"/>
    <w:rsid w:val="00B96119"/>
    <w:rsid w:val="00BA001E"/>
    <w:rsid w:val="00BA1E01"/>
    <w:rsid w:val="00BA3A1D"/>
    <w:rsid w:val="00BA3CC6"/>
    <w:rsid w:val="00BB4886"/>
    <w:rsid w:val="00BB5B14"/>
    <w:rsid w:val="00BB7492"/>
    <w:rsid w:val="00BC4514"/>
    <w:rsid w:val="00BC6848"/>
    <w:rsid w:val="00BE4745"/>
    <w:rsid w:val="00BE6253"/>
    <w:rsid w:val="00BE6D9A"/>
    <w:rsid w:val="00C00EBF"/>
    <w:rsid w:val="00C020AD"/>
    <w:rsid w:val="00C04AF2"/>
    <w:rsid w:val="00C122FA"/>
    <w:rsid w:val="00C142DC"/>
    <w:rsid w:val="00C15289"/>
    <w:rsid w:val="00C1698F"/>
    <w:rsid w:val="00C249F8"/>
    <w:rsid w:val="00C27DD4"/>
    <w:rsid w:val="00C3079F"/>
    <w:rsid w:val="00C31142"/>
    <w:rsid w:val="00C365C3"/>
    <w:rsid w:val="00C3758C"/>
    <w:rsid w:val="00C44E9D"/>
    <w:rsid w:val="00C503E3"/>
    <w:rsid w:val="00C548C5"/>
    <w:rsid w:val="00C56687"/>
    <w:rsid w:val="00C628B6"/>
    <w:rsid w:val="00C66E6F"/>
    <w:rsid w:val="00C712EF"/>
    <w:rsid w:val="00C71305"/>
    <w:rsid w:val="00C719A0"/>
    <w:rsid w:val="00C726F0"/>
    <w:rsid w:val="00C74633"/>
    <w:rsid w:val="00C86891"/>
    <w:rsid w:val="00C86CF8"/>
    <w:rsid w:val="00C918DA"/>
    <w:rsid w:val="00C942CD"/>
    <w:rsid w:val="00CA5AE8"/>
    <w:rsid w:val="00CB345F"/>
    <w:rsid w:val="00CB63BD"/>
    <w:rsid w:val="00CD4E33"/>
    <w:rsid w:val="00CE070F"/>
    <w:rsid w:val="00CE3C36"/>
    <w:rsid w:val="00CE6A2C"/>
    <w:rsid w:val="00CF1B8E"/>
    <w:rsid w:val="00CF2746"/>
    <w:rsid w:val="00D147A0"/>
    <w:rsid w:val="00D239D2"/>
    <w:rsid w:val="00D253C8"/>
    <w:rsid w:val="00D301C1"/>
    <w:rsid w:val="00D30291"/>
    <w:rsid w:val="00D40678"/>
    <w:rsid w:val="00D44B18"/>
    <w:rsid w:val="00D516CA"/>
    <w:rsid w:val="00D51899"/>
    <w:rsid w:val="00D60525"/>
    <w:rsid w:val="00D619FA"/>
    <w:rsid w:val="00D621B0"/>
    <w:rsid w:val="00D6241A"/>
    <w:rsid w:val="00D67A73"/>
    <w:rsid w:val="00D744FE"/>
    <w:rsid w:val="00D767EE"/>
    <w:rsid w:val="00D7774C"/>
    <w:rsid w:val="00D84858"/>
    <w:rsid w:val="00D8584F"/>
    <w:rsid w:val="00D9426D"/>
    <w:rsid w:val="00D9747F"/>
    <w:rsid w:val="00DA4106"/>
    <w:rsid w:val="00DA6E42"/>
    <w:rsid w:val="00DB416F"/>
    <w:rsid w:val="00DB7B3A"/>
    <w:rsid w:val="00DC5A8A"/>
    <w:rsid w:val="00DD32A2"/>
    <w:rsid w:val="00DD7AAF"/>
    <w:rsid w:val="00DE11E5"/>
    <w:rsid w:val="00DE3EEE"/>
    <w:rsid w:val="00DE7043"/>
    <w:rsid w:val="00DF084C"/>
    <w:rsid w:val="00DF2780"/>
    <w:rsid w:val="00DF42BF"/>
    <w:rsid w:val="00E05340"/>
    <w:rsid w:val="00E0775D"/>
    <w:rsid w:val="00E10767"/>
    <w:rsid w:val="00E11F3B"/>
    <w:rsid w:val="00E170B3"/>
    <w:rsid w:val="00E24476"/>
    <w:rsid w:val="00E43ED3"/>
    <w:rsid w:val="00E52099"/>
    <w:rsid w:val="00E53BB5"/>
    <w:rsid w:val="00E5423D"/>
    <w:rsid w:val="00E570B0"/>
    <w:rsid w:val="00E629F5"/>
    <w:rsid w:val="00E63AA6"/>
    <w:rsid w:val="00E63E2A"/>
    <w:rsid w:val="00E74261"/>
    <w:rsid w:val="00E81526"/>
    <w:rsid w:val="00E86A87"/>
    <w:rsid w:val="00E92A2D"/>
    <w:rsid w:val="00E93003"/>
    <w:rsid w:val="00E94503"/>
    <w:rsid w:val="00E94A95"/>
    <w:rsid w:val="00E95150"/>
    <w:rsid w:val="00E9677E"/>
    <w:rsid w:val="00EA2B3E"/>
    <w:rsid w:val="00EA3FD7"/>
    <w:rsid w:val="00EA683D"/>
    <w:rsid w:val="00EB15B2"/>
    <w:rsid w:val="00EB18BA"/>
    <w:rsid w:val="00EC4309"/>
    <w:rsid w:val="00EC4FF6"/>
    <w:rsid w:val="00EC64A4"/>
    <w:rsid w:val="00EC7CC1"/>
    <w:rsid w:val="00ED3372"/>
    <w:rsid w:val="00EE53C5"/>
    <w:rsid w:val="00EE6892"/>
    <w:rsid w:val="00EF68D8"/>
    <w:rsid w:val="00EF7D68"/>
    <w:rsid w:val="00F00197"/>
    <w:rsid w:val="00F052AC"/>
    <w:rsid w:val="00F06374"/>
    <w:rsid w:val="00F073AF"/>
    <w:rsid w:val="00F15E74"/>
    <w:rsid w:val="00F201B8"/>
    <w:rsid w:val="00F2172C"/>
    <w:rsid w:val="00F25D1B"/>
    <w:rsid w:val="00F31940"/>
    <w:rsid w:val="00F35F5F"/>
    <w:rsid w:val="00F446D1"/>
    <w:rsid w:val="00F50E4D"/>
    <w:rsid w:val="00F53AB8"/>
    <w:rsid w:val="00F55D2D"/>
    <w:rsid w:val="00F6368E"/>
    <w:rsid w:val="00F70586"/>
    <w:rsid w:val="00F73C05"/>
    <w:rsid w:val="00F74E89"/>
    <w:rsid w:val="00F76766"/>
    <w:rsid w:val="00F84873"/>
    <w:rsid w:val="00F85BC9"/>
    <w:rsid w:val="00F9735C"/>
    <w:rsid w:val="00FA594B"/>
    <w:rsid w:val="00FB049B"/>
    <w:rsid w:val="00FB2FC0"/>
    <w:rsid w:val="00FC1751"/>
    <w:rsid w:val="00FC77E2"/>
    <w:rsid w:val="00FD0AA9"/>
    <w:rsid w:val="00FF384D"/>
    <w:rsid w:val="00FF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DDA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FA594B"/>
    <w:pPr>
      <w:keepNext/>
      <w:spacing w:after="3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rsid w:val="00FA594B"/>
    <w:pPr>
      <w:keepNext/>
      <w:spacing w:after="3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A594B"/>
    <w:pPr>
      <w:keepNext/>
      <w:spacing w:before="240" w:after="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594B"/>
    <w:pPr>
      <w:tabs>
        <w:tab w:val="center" w:pos="4253"/>
        <w:tab w:val="right" w:pos="9072"/>
      </w:tabs>
    </w:pPr>
    <w:rPr>
      <w:sz w:val="16"/>
    </w:rPr>
  </w:style>
  <w:style w:type="paragraph" w:styleId="Footer">
    <w:name w:val="footer"/>
    <w:basedOn w:val="Normal"/>
    <w:rsid w:val="00FA594B"/>
    <w:pPr>
      <w:tabs>
        <w:tab w:val="center" w:pos="4253"/>
        <w:tab w:val="right" w:pos="9072"/>
      </w:tabs>
    </w:pPr>
    <w:rPr>
      <w:sz w:val="16"/>
    </w:rPr>
  </w:style>
  <w:style w:type="character" w:styleId="EndnoteReference">
    <w:name w:val="endnote reference"/>
    <w:basedOn w:val="DefaultParagraphFont"/>
    <w:semiHidden/>
    <w:rsid w:val="00FA594B"/>
    <w:rPr>
      <w:rFonts w:ascii="Arial" w:hAnsi="Arial"/>
      <w:vertAlign w:val="superscript"/>
    </w:rPr>
  </w:style>
  <w:style w:type="character" w:styleId="FootnoteReference">
    <w:name w:val="footnote reference"/>
    <w:basedOn w:val="DefaultParagraphFont"/>
    <w:semiHidden/>
    <w:rsid w:val="00FA594B"/>
    <w:rPr>
      <w:rFonts w:ascii="Arial" w:hAnsi="Arial"/>
      <w:vertAlign w:val="superscript"/>
    </w:rPr>
  </w:style>
  <w:style w:type="paragraph" w:customStyle="1" w:styleId="Naslov1">
    <w:name w:val="Naslov1"/>
    <w:basedOn w:val="Normal"/>
    <w:next w:val="Normal"/>
    <w:rsid w:val="00FA594B"/>
    <w:pPr>
      <w:keepNext/>
      <w:spacing w:after="360"/>
    </w:pPr>
    <w:rPr>
      <w:b/>
      <w:sz w:val="24"/>
    </w:rPr>
  </w:style>
  <w:style w:type="paragraph" w:customStyle="1" w:styleId="nastevanje1nivo">
    <w:name w:val="nastevanje_1_nivo"/>
    <w:basedOn w:val="Normal"/>
    <w:rsid w:val="00FA594B"/>
    <w:pPr>
      <w:numPr>
        <w:numId w:val="6"/>
      </w:numPr>
      <w:tabs>
        <w:tab w:val="left" w:pos="284"/>
      </w:tabs>
    </w:pPr>
  </w:style>
  <w:style w:type="paragraph" w:customStyle="1" w:styleId="nastevanje2nivo">
    <w:name w:val="nastevanje_2_nivo"/>
    <w:basedOn w:val="Normal"/>
    <w:rsid w:val="00C71305"/>
    <w:pPr>
      <w:numPr>
        <w:ilvl w:val="1"/>
        <w:numId w:val="7"/>
      </w:numPr>
      <w:tabs>
        <w:tab w:val="left" w:pos="567"/>
      </w:tabs>
    </w:pPr>
  </w:style>
  <w:style w:type="paragraph" w:customStyle="1" w:styleId="nastevanje3nivo">
    <w:name w:val="nastevanje_3_nivo"/>
    <w:basedOn w:val="Normal"/>
    <w:rsid w:val="00C71305"/>
    <w:pPr>
      <w:numPr>
        <w:ilvl w:val="2"/>
        <w:numId w:val="7"/>
      </w:numPr>
      <w:tabs>
        <w:tab w:val="left" w:pos="851"/>
      </w:tabs>
    </w:pPr>
  </w:style>
  <w:style w:type="paragraph" w:customStyle="1" w:styleId="nastevanje4nivo">
    <w:name w:val="nastevanje_4_nivo"/>
    <w:basedOn w:val="nastevanje3nivo"/>
    <w:rsid w:val="00C71305"/>
    <w:pPr>
      <w:numPr>
        <w:ilvl w:val="3"/>
      </w:numPr>
      <w:tabs>
        <w:tab w:val="clear" w:pos="851"/>
        <w:tab w:val="left" w:pos="1134"/>
      </w:tabs>
    </w:pPr>
  </w:style>
  <w:style w:type="paragraph" w:customStyle="1" w:styleId="nastevanje5nivo">
    <w:name w:val="nastevanje_5_nivo"/>
    <w:basedOn w:val="nastevanje4nivo"/>
    <w:rsid w:val="00C71305"/>
    <w:pPr>
      <w:numPr>
        <w:ilvl w:val="4"/>
      </w:numPr>
      <w:tabs>
        <w:tab w:val="clear" w:pos="1134"/>
        <w:tab w:val="left" w:pos="1418"/>
      </w:tabs>
    </w:pPr>
  </w:style>
  <w:style w:type="character" w:styleId="PageNumber">
    <w:name w:val="page number"/>
    <w:basedOn w:val="DefaultParagraphFont"/>
    <w:rsid w:val="00FA594B"/>
    <w:rPr>
      <w:rFonts w:ascii="Arial" w:hAnsi="Arial"/>
      <w:b/>
      <w:sz w:val="20"/>
    </w:rPr>
  </w:style>
  <w:style w:type="paragraph" w:customStyle="1" w:styleId="Podnaslov1">
    <w:name w:val="Podnaslov1"/>
    <w:basedOn w:val="Normal"/>
    <w:rsid w:val="00FA594B"/>
    <w:pPr>
      <w:keepNext/>
      <w:spacing w:after="360"/>
    </w:pPr>
    <w:rPr>
      <w:b/>
    </w:rPr>
  </w:style>
  <w:style w:type="paragraph" w:customStyle="1" w:styleId="Podpisnik1">
    <w:name w:val="Podpisnik(1)"/>
    <w:basedOn w:val="Normal"/>
    <w:next w:val="Normal"/>
    <w:rsid w:val="00FA594B"/>
    <w:pPr>
      <w:tabs>
        <w:tab w:val="left" w:pos="4253"/>
      </w:tabs>
    </w:pPr>
  </w:style>
  <w:style w:type="paragraph" w:customStyle="1" w:styleId="Podpisnik2">
    <w:name w:val="Podpisnik(2)"/>
    <w:basedOn w:val="Normal"/>
    <w:next w:val="Normal"/>
    <w:rsid w:val="00FA594B"/>
    <w:pPr>
      <w:tabs>
        <w:tab w:val="left" w:pos="4253"/>
        <w:tab w:val="left" w:pos="7088"/>
      </w:tabs>
    </w:pPr>
  </w:style>
  <w:style w:type="paragraph" w:customStyle="1" w:styleId="Podpisnik3">
    <w:name w:val="Podpisnik(3)"/>
    <w:basedOn w:val="Podpisnik2"/>
    <w:next w:val="Normal"/>
    <w:rsid w:val="00FA594B"/>
    <w:pPr>
      <w:tabs>
        <w:tab w:val="left" w:pos="1418"/>
      </w:tabs>
    </w:pPr>
  </w:style>
  <w:style w:type="paragraph" w:customStyle="1" w:styleId="stevilcenje">
    <w:name w:val="stevilcenje"/>
    <w:basedOn w:val="Normal"/>
    <w:rsid w:val="00FA594B"/>
    <w:pPr>
      <w:ind w:left="340" w:hanging="340"/>
    </w:pPr>
  </w:style>
  <w:style w:type="character" w:styleId="CommentReference">
    <w:name w:val="annotation reference"/>
    <w:basedOn w:val="DefaultParagraphFont"/>
    <w:semiHidden/>
    <w:rsid w:val="00FA594B"/>
    <w:rPr>
      <w:rFonts w:ascii="Arial" w:hAnsi="Arial"/>
      <w:sz w:val="16"/>
    </w:rPr>
  </w:style>
  <w:style w:type="paragraph" w:styleId="TOAHeading">
    <w:name w:val="toa heading"/>
    <w:basedOn w:val="Normal"/>
    <w:next w:val="Normal"/>
    <w:semiHidden/>
    <w:rsid w:val="00FA594B"/>
    <w:pPr>
      <w:spacing w:before="120"/>
    </w:pPr>
    <w:rPr>
      <w:b/>
      <w:i/>
      <w:sz w:val="24"/>
    </w:rPr>
  </w:style>
  <w:style w:type="paragraph" w:styleId="TOC9">
    <w:name w:val="toc 9"/>
    <w:basedOn w:val="Normal"/>
    <w:next w:val="Normal"/>
    <w:semiHidden/>
    <w:rsid w:val="00FA594B"/>
    <w:pPr>
      <w:ind w:left="1600"/>
    </w:pPr>
  </w:style>
  <w:style w:type="paragraph" w:styleId="BodyTextIndent">
    <w:name w:val="Body Text Indent"/>
    <w:basedOn w:val="Normal"/>
    <w:link w:val="BodyTextIndentChar"/>
    <w:rsid w:val="00497DDA"/>
    <w:pPr>
      <w:ind w:left="360"/>
      <w:jc w:val="both"/>
    </w:pPr>
    <w:rPr>
      <w:sz w:val="22"/>
    </w:rPr>
  </w:style>
  <w:style w:type="paragraph" w:styleId="BodyTextIndent2">
    <w:name w:val="Body Text Indent 2"/>
    <w:basedOn w:val="Normal"/>
    <w:link w:val="BodyTextIndent2Char"/>
    <w:rsid w:val="00497DDA"/>
    <w:pPr>
      <w:ind w:left="360"/>
      <w:jc w:val="both"/>
    </w:pPr>
    <w:rPr>
      <w:b/>
      <w:bCs/>
      <w:sz w:val="22"/>
    </w:rPr>
  </w:style>
  <w:style w:type="paragraph" w:styleId="BodyText">
    <w:name w:val="Body Text"/>
    <w:basedOn w:val="Normal"/>
    <w:rsid w:val="00497DDA"/>
    <w:pPr>
      <w:jc w:val="both"/>
    </w:pPr>
    <w:rPr>
      <w:sz w:val="22"/>
    </w:rPr>
  </w:style>
  <w:style w:type="paragraph" w:styleId="BodyText2">
    <w:name w:val="Body Text 2"/>
    <w:basedOn w:val="Normal"/>
    <w:rsid w:val="00497DDA"/>
    <w:pPr>
      <w:jc w:val="center"/>
    </w:pPr>
    <w:rPr>
      <w:b/>
      <w:bCs/>
      <w:sz w:val="22"/>
    </w:rPr>
  </w:style>
  <w:style w:type="character" w:styleId="Hyperlink">
    <w:name w:val="Hyperlink"/>
    <w:basedOn w:val="DefaultParagraphFont"/>
    <w:rsid w:val="00497DDA"/>
    <w:rPr>
      <w:color w:val="0000FF"/>
      <w:u w:val="single"/>
    </w:rPr>
  </w:style>
  <w:style w:type="character" w:styleId="Emphasis">
    <w:name w:val="Emphasis"/>
    <w:basedOn w:val="DefaultParagraphFont"/>
    <w:qFormat/>
    <w:rsid w:val="0066241B"/>
    <w:rPr>
      <w:i/>
      <w:iCs/>
    </w:rPr>
  </w:style>
  <w:style w:type="paragraph" w:customStyle="1" w:styleId="alineje5nivo">
    <w:name w:val="alineje_5_nivo"/>
    <w:basedOn w:val="Normal"/>
    <w:rsid w:val="00475FB3"/>
    <w:pPr>
      <w:tabs>
        <w:tab w:val="left" w:pos="1418"/>
      </w:tabs>
      <w:ind w:left="1418" w:hanging="284"/>
    </w:pPr>
  </w:style>
  <w:style w:type="paragraph" w:styleId="CommentText">
    <w:name w:val="annotation text"/>
    <w:basedOn w:val="Normal"/>
    <w:semiHidden/>
    <w:rsid w:val="00131FF2"/>
    <w:pPr>
      <w:overflowPunct w:val="0"/>
      <w:autoSpaceDE w:val="0"/>
      <w:autoSpaceDN w:val="0"/>
      <w:adjustRightInd w:val="0"/>
      <w:textAlignment w:val="baseline"/>
    </w:pPr>
  </w:style>
  <w:style w:type="paragraph" w:styleId="BalloonText">
    <w:name w:val="Balloon Text"/>
    <w:basedOn w:val="Normal"/>
    <w:semiHidden/>
    <w:rsid w:val="00131FF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E0CBD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B825C1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825C1"/>
    <w:pPr>
      <w:ind w:left="720"/>
      <w:contextualSpacing/>
    </w:pPr>
  </w:style>
  <w:style w:type="paragraph" w:customStyle="1" w:styleId="Default">
    <w:name w:val="Default"/>
    <w:rsid w:val="00EE68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E7043"/>
    <w:rPr>
      <w:rFonts w:ascii="Arial" w:hAnsi="Arial"/>
      <w:b/>
      <w:bCs/>
      <w:sz w:val="22"/>
      <w:lang w:eastAsia="en-US"/>
    </w:rPr>
  </w:style>
  <w:style w:type="paragraph" w:customStyle="1" w:styleId="ListParagraph1">
    <w:name w:val="List Paragraph1"/>
    <w:basedOn w:val="Normal"/>
    <w:rsid w:val="00B32FD4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6367F7"/>
    <w:rPr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367F7"/>
    <w:rPr>
      <w:sz w:val="22"/>
      <w:szCs w:val="22"/>
      <w:lang w:eastAsia="en-US"/>
    </w:rPr>
  </w:style>
  <w:style w:type="character" w:customStyle="1" w:styleId="CommentReference1">
    <w:name w:val="Comment Reference1"/>
    <w:rsid w:val="00D6241A"/>
    <w:rPr>
      <w:sz w:val="16"/>
      <w:szCs w:val="16"/>
    </w:rPr>
  </w:style>
  <w:style w:type="paragraph" w:customStyle="1" w:styleId="BodyText21">
    <w:name w:val="Body Text 21"/>
    <w:basedOn w:val="Normal"/>
    <w:rsid w:val="00D6241A"/>
    <w:pPr>
      <w:suppressAutoHyphens/>
      <w:spacing w:line="280" w:lineRule="exact"/>
      <w:jc w:val="both"/>
    </w:pPr>
    <w:rPr>
      <w:rFonts w:eastAsia="Arial" w:cs="Arial"/>
      <w:sz w:val="22"/>
      <w:szCs w:val="22"/>
      <w:lang w:eastAsia="ar-SA"/>
    </w:rPr>
  </w:style>
  <w:style w:type="paragraph" w:customStyle="1" w:styleId="alinee1nivo">
    <w:name w:val="alinee_1_nivo"/>
    <w:basedOn w:val="Normal"/>
    <w:rsid w:val="00D6241A"/>
    <w:pPr>
      <w:overflowPunct w:val="0"/>
      <w:autoSpaceDE w:val="0"/>
      <w:autoSpaceDN w:val="0"/>
      <w:adjustRightInd w:val="0"/>
      <w:ind w:left="283" w:hanging="283"/>
      <w:textAlignment w:val="baseline"/>
    </w:pPr>
    <w:rPr>
      <w:i/>
    </w:rPr>
  </w:style>
  <w:style w:type="paragraph" w:styleId="Subtitle">
    <w:name w:val="Subtitle"/>
    <w:basedOn w:val="Normal"/>
    <w:link w:val="SubtitleChar"/>
    <w:qFormat/>
    <w:rsid w:val="00D6241A"/>
    <w:pPr>
      <w:keepNext/>
      <w:overflowPunct w:val="0"/>
      <w:autoSpaceDE w:val="0"/>
      <w:autoSpaceDN w:val="0"/>
      <w:adjustRightInd w:val="0"/>
      <w:spacing w:after="360"/>
      <w:textAlignment w:val="baseline"/>
    </w:pPr>
    <w:rPr>
      <w:b/>
    </w:rPr>
  </w:style>
  <w:style w:type="character" w:customStyle="1" w:styleId="SubtitleChar">
    <w:name w:val="Subtitle Char"/>
    <w:basedOn w:val="DefaultParagraphFont"/>
    <w:link w:val="Subtitle"/>
    <w:rsid w:val="00D6241A"/>
    <w:rPr>
      <w:rFonts w:ascii="Arial" w:hAnsi="Arial"/>
      <w:b/>
      <w:lang w:eastAsia="en-US"/>
    </w:rPr>
  </w:style>
  <w:style w:type="paragraph" w:customStyle="1" w:styleId="BodyText31">
    <w:name w:val="Body Text 31"/>
    <w:basedOn w:val="Normal"/>
    <w:rsid w:val="00D6241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ListParagraphChar">
    <w:name w:val="List Paragraph Char"/>
    <w:link w:val="ListParagraph"/>
    <w:uiPriority w:val="34"/>
    <w:locked/>
    <w:rsid w:val="00D8584F"/>
    <w:rPr>
      <w:rFonts w:ascii="Arial" w:hAnsi="Arial"/>
      <w:lang w:eastAsia="en-US"/>
    </w:rPr>
  </w:style>
  <w:style w:type="paragraph" w:customStyle="1" w:styleId="Style4">
    <w:name w:val="Style4"/>
    <w:basedOn w:val="Normal"/>
    <w:uiPriority w:val="99"/>
    <w:rsid w:val="00D8584F"/>
    <w:pPr>
      <w:widowControl w:val="0"/>
      <w:autoSpaceDE w:val="0"/>
      <w:autoSpaceDN w:val="0"/>
      <w:adjustRightInd w:val="0"/>
    </w:pPr>
    <w:rPr>
      <w:rFonts w:cs="Arial"/>
      <w:sz w:val="24"/>
      <w:szCs w:val="24"/>
      <w:lang w:eastAsia="sl-SI"/>
    </w:rPr>
  </w:style>
  <w:style w:type="paragraph" w:customStyle="1" w:styleId="Style6">
    <w:name w:val="Style6"/>
    <w:basedOn w:val="Normal"/>
    <w:uiPriority w:val="99"/>
    <w:rsid w:val="00D8584F"/>
    <w:pPr>
      <w:widowControl w:val="0"/>
      <w:autoSpaceDE w:val="0"/>
      <w:autoSpaceDN w:val="0"/>
      <w:adjustRightInd w:val="0"/>
    </w:pPr>
    <w:rPr>
      <w:rFonts w:cs="Arial"/>
      <w:sz w:val="24"/>
      <w:szCs w:val="24"/>
      <w:lang w:eastAsia="sl-SI"/>
    </w:rPr>
  </w:style>
  <w:style w:type="paragraph" w:customStyle="1" w:styleId="Style7">
    <w:name w:val="Style7"/>
    <w:basedOn w:val="Normal"/>
    <w:uiPriority w:val="99"/>
    <w:rsid w:val="00D8584F"/>
    <w:pPr>
      <w:widowControl w:val="0"/>
      <w:autoSpaceDE w:val="0"/>
      <w:autoSpaceDN w:val="0"/>
      <w:adjustRightInd w:val="0"/>
    </w:pPr>
    <w:rPr>
      <w:rFonts w:cs="Arial"/>
      <w:sz w:val="24"/>
      <w:szCs w:val="24"/>
      <w:lang w:eastAsia="sl-SI"/>
    </w:rPr>
  </w:style>
  <w:style w:type="paragraph" w:customStyle="1" w:styleId="Style8">
    <w:name w:val="Style8"/>
    <w:basedOn w:val="Normal"/>
    <w:uiPriority w:val="99"/>
    <w:rsid w:val="00D8584F"/>
    <w:pPr>
      <w:widowControl w:val="0"/>
      <w:autoSpaceDE w:val="0"/>
      <w:autoSpaceDN w:val="0"/>
      <w:adjustRightInd w:val="0"/>
    </w:pPr>
    <w:rPr>
      <w:rFonts w:cs="Arial"/>
      <w:sz w:val="24"/>
      <w:szCs w:val="24"/>
      <w:lang w:eastAsia="sl-SI"/>
    </w:rPr>
  </w:style>
  <w:style w:type="paragraph" w:customStyle="1" w:styleId="Style12">
    <w:name w:val="Style12"/>
    <w:basedOn w:val="Normal"/>
    <w:uiPriority w:val="99"/>
    <w:rsid w:val="00D8584F"/>
    <w:pPr>
      <w:widowControl w:val="0"/>
      <w:autoSpaceDE w:val="0"/>
      <w:autoSpaceDN w:val="0"/>
      <w:adjustRightInd w:val="0"/>
    </w:pPr>
    <w:rPr>
      <w:rFonts w:cs="Arial"/>
      <w:sz w:val="24"/>
      <w:szCs w:val="24"/>
      <w:lang w:eastAsia="sl-SI"/>
    </w:rPr>
  </w:style>
  <w:style w:type="paragraph" w:customStyle="1" w:styleId="Style14">
    <w:name w:val="Style14"/>
    <w:basedOn w:val="Normal"/>
    <w:uiPriority w:val="99"/>
    <w:rsid w:val="00D8584F"/>
    <w:pPr>
      <w:widowControl w:val="0"/>
      <w:autoSpaceDE w:val="0"/>
      <w:autoSpaceDN w:val="0"/>
      <w:adjustRightInd w:val="0"/>
    </w:pPr>
    <w:rPr>
      <w:rFonts w:cs="Arial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9F094-B008-4153-9F51-F8D0783F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OBJAVA DNEVNEGA REDA IN PREDLOGOV ZA SPREJEMANJE SKLEPOV NA 13</vt:lpstr>
      <vt:lpstr>OBJAVA DNEVNEGA REDA IN PREDLOGOV ZA SPREJEMANJE SKLEPOV NA 13</vt:lpstr>
    </vt:vector>
  </TitlesOfParts>
  <Company>NLB d.d.</Company>
  <LinksUpToDate>false</LinksUpToDate>
  <CharactersWithSpaces>6368</CharactersWithSpaces>
  <SharedDoc>false</SharedDoc>
  <HLinks>
    <vt:vector size="6" baseType="variant">
      <vt:variant>
        <vt:i4>8061051</vt:i4>
      </vt:variant>
      <vt:variant>
        <vt:i4>0</vt:i4>
      </vt:variant>
      <vt:variant>
        <vt:i4>0</vt:i4>
      </vt:variant>
      <vt:variant>
        <vt:i4>5</vt:i4>
      </vt:variant>
      <vt:variant>
        <vt:lpwstr>http://www.nlb.si/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OBJAVA DNEVNEGA REDA IN PREDLOGOV ZA SPREJEMANJE SKLEPOV NA 13</dc:title>
  <dc:creator>JericMa</dc:creator>
  <cp:lastModifiedBy>zerjalt</cp:lastModifiedBy>
  <cp:revision>2</cp:revision>
  <cp:lastPrinted>2016-08-04T10:28:00Z</cp:lastPrinted>
  <dcterms:created xsi:type="dcterms:W3CDTF">2016-08-04T12:31:00Z</dcterms:created>
  <dcterms:modified xsi:type="dcterms:W3CDTF">2016-08-04T12:31:00Z</dcterms:modified>
</cp:coreProperties>
</file>