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288D" w14:textId="74407FEA" w:rsidR="00DC2C98" w:rsidRDefault="00DC2C98" w:rsidP="00DC2C98">
      <w:pPr>
        <w:jc w:val="both"/>
        <w:rPr>
          <w:rFonts w:ascii="Open Sans" w:hAnsi="Open Sans"/>
          <w:color w:val="000000" w:themeColor="text1"/>
        </w:rPr>
      </w:pPr>
      <w:r>
        <w:rPr>
          <w:rFonts w:ascii="Open Sans" w:hAnsi="Open Sans"/>
          <w:color w:val="000000" w:themeColor="text1"/>
        </w:rPr>
        <w:t xml:space="preserve">V skladu z določili Zakona o gospodarskih družbah, na podlagi Pravil Ljubljanske borze </w:t>
      </w:r>
      <w:proofErr w:type="spellStart"/>
      <w:r>
        <w:rPr>
          <w:rFonts w:ascii="Open Sans" w:hAnsi="Open Sans"/>
          <w:color w:val="000000" w:themeColor="text1"/>
        </w:rPr>
        <w:t>d.d</w:t>
      </w:r>
      <w:proofErr w:type="spellEnd"/>
      <w:r>
        <w:rPr>
          <w:rFonts w:ascii="Open Sans" w:hAnsi="Open Sans"/>
          <w:color w:val="000000" w:themeColor="text1"/>
        </w:rPr>
        <w:t>., Ljubljana</w:t>
      </w:r>
      <w:r>
        <w:rPr>
          <w:rFonts w:ascii="Open Sans" w:hAnsi="Open Sans"/>
          <w:color w:val="000000" w:themeColor="text1"/>
        </w:rPr>
        <w:t xml:space="preserve">, </w:t>
      </w:r>
      <w:r>
        <w:rPr>
          <w:rFonts w:ascii="Open Sans" w:hAnsi="Open Sans"/>
          <w:color w:val="000000" w:themeColor="text1"/>
        </w:rPr>
        <w:t xml:space="preserve">na podlagi 36. in 37. člena Statuta Nama </w:t>
      </w:r>
      <w:proofErr w:type="spellStart"/>
      <w:r>
        <w:rPr>
          <w:rFonts w:ascii="Open Sans" w:hAnsi="Open Sans"/>
          <w:color w:val="000000" w:themeColor="text1"/>
        </w:rPr>
        <w:t>d.d</w:t>
      </w:r>
      <w:proofErr w:type="spellEnd"/>
      <w:r>
        <w:rPr>
          <w:rFonts w:ascii="Open Sans" w:hAnsi="Open Sans"/>
          <w:color w:val="000000" w:themeColor="text1"/>
        </w:rPr>
        <w:t>. Ljubljana</w:t>
      </w:r>
      <w:r>
        <w:rPr>
          <w:rFonts w:ascii="Open Sans" w:hAnsi="Open Sans"/>
          <w:color w:val="000000" w:themeColor="text1"/>
        </w:rPr>
        <w:t xml:space="preserve"> ter </w:t>
      </w:r>
      <w:r>
        <w:rPr>
          <w:rFonts w:ascii="Open Sans" w:hAnsi="Open Sans"/>
          <w:color w:val="000000" w:themeColor="text1"/>
        </w:rPr>
        <w:t xml:space="preserve">skladno z izvedenim umikom 4. točke dnevnega reda </w:t>
      </w:r>
      <w:r>
        <w:rPr>
          <w:rFonts w:ascii="Open Sans" w:hAnsi="Open Sans"/>
          <w:color w:val="000000" w:themeColor="text1"/>
        </w:rPr>
        <w:t xml:space="preserve">družba NAMA </w:t>
      </w:r>
      <w:proofErr w:type="spellStart"/>
      <w:r>
        <w:rPr>
          <w:rFonts w:ascii="Open Sans" w:hAnsi="Open Sans"/>
          <w:color w:val="000000" w:themeColor="text1"/>
        </w:rPr>
        <w:t>d.d</w:t>
      </w:r>
      <w:proofErr w:type="spellEnd"/>
      <w:r>
        <w:rPr>
          <w:rFonts w:ascii="Open Sans" w:hAnsi="Open Sans"/>
          <w:color w:val="000000" w:themeColor="text1"/>
        </w:rPr>
        <w:t xml:space="preserve">. Ljubljana </w:t>
      </w:r>
      <w:r>
        <w:rPr>
          <w:rFonts w:ascii="Open Sans" w:hAnsi="Open Sans"/>
          <w:color w:val="000000" w:themeColor="text1"/>
        </w:rPr>
        <w:t>objavlja naslednji</w:t>
      </w:r>
    </w:p>
    <w:p w14:paraId="41C40EE1" w14:textId="77777777" w:rsidR="00D85EBF" w:rsidRPr="009B2528" w:rsidRDefault="00D85EBF" w:rsidP="00D85EBF">
      <w:pPr>
        <w:keepNext/>
        <w:jc w:val="both"/>
        <w:outlineLvl w:val="2"/>
        <w:rPr>
          <w:rFonts w:ascii="Open Sans" w:hAnsi="Open Sans"/>
          <w:b/>
        </w:rPr>
      </w:pPr>
    </w:p>
    <w:p w14:paraId="197BB2E5" w14:textId="77777777" w:rsidR="00D85EBF" w:rsidRPr="009B2528" w:rsidRDefault="00D85EBF" w:rsidP="00D85EBF">
      <w:pPr>
        <w:keepNext/>
        <w:jc w:val="both"/>
        <w:outlineLvl w:val="2"/>
        <w:rPr>
          <w:rFonts w:ascii="Open Sans" w:hAnsi="Open Sans"/>
          <w:b/>
        </w:rPr>
      </w:pPr>
    </w:p>
    <w:p w14:paraId="02B9D841" w14:textId="77777777" w:rsidR="00DC2C98" w:rsidRDefault="00DC2C98" w:rsidP="00DC2C98">
      <w:pPr>
        <w:jc w:val="center"/>
        <w:rPr>
          <w:rFonts w:ascii="Open Sans" w:hAnsi="Open Sans"/>
          <w:b/>
          <w:bCs/>
          <w:color w:val="000000" w:themeColor="text1"/>
        </w:rPr>
      </w:pPr>
      <w:r w:rsidRPr="00CD0080">
        <w:rPr>
          <w:rFonts w:ascii="Open Sans" w:hAnsi="Open Sans"/>
          <w:b/>
          <w:bCs/>
          <w:color w:val="000000" w:themeColor="text1"/>
        </w:rPr>
        <w:t>ČISTOPIS DNEVNEGA REDA 3</w:t>
      </w:r>
      <w:r>
        <w:rPr>
          <w:rFonts w:ascii="Open Sans" w:hAnsi="Open Sans"/>
          <w:b/>
          <w:bCs/>
          <w:color w:val="000000" w:themeColor="text1"/>
        </w:rPr>
        <w:t>3</w:t>
      </w:r>
      <w:r w:rsidRPr="00CD0080">
        <w:rPr>
          <w:rFonts w:ascii="Open Sans" w:hAnsi="Open Sans"/>
          <w:b/>
          <w:bCs/>
          <w:color w:val="000000" w:themeColor="text1"/>
        </w:rPr>
        <w:t xml:space="preserve">. </w:t>
      </w:r>
      <w:r>
        <w:rPr>
          <w:rFonts w:ascii="Open Sans" w:hAnsi="Open Sans"/>
          <w:b/>
          <w:bCs/>
          <w:color w:val="000000" w:themeColor="text1"/>
        </w:rPr>
        <w:t>REDNE SKUPŠČINE DELNIČARJEV DELNIŠKE DRUŽBE</w:t>
      </w:r>
    </w:p>
    <w:p w14:paraId="3CFFC4E2" w14:textId="27304AFF" w:rsidR="00DC2C98" w:rsidRPr="00CD0080" w:rsidRDefault="00DC2C98" w:rsidP="00DC2C98">
      <w:pPr>
        <w:jc w:val="center"/>
        <w:rPr>
          <w:rFonts w:ascii="Open Sans" w:hAnsi="Open Sans"/>
          <w:b/>
          <w:bCs/>
          <w:color w:val="000000" w:themeColor="text1"/>
        </w:rPr>
      </w:pPr>
      <w:r>
        <w:rPr>
          <w:rFonts w:ascii="Open Sans" w:hAnsi="Open Sans"/>
          <w:b/>
          <w:bCs/>
          <w:color w:val="000000" w:themeColor="text1"/>
        </w:rPr>
        <w:t xml:space="preserve"> NAMA D.D. LJUBLJANA </w:t>
      </w:r>
      <w:r w:rsidRPr="00CD0080">
        <w:rPr>
          <w:rFonts w:ascii="Open Sans" w:hAnsi="Open Sans"/>
          <w:b/>
          <w:bCs/>
          <w:color w:val="000000" w:themeColor="text1"/>
        </w:rPr>
        <w:t>S PREDLOGI SKLEPOV</w:t>
      </w:r>
    </w:p>
    <w:p w14:paraId="72D0400A" w14:textId="77777777" w:rsidR="00D85EBF" w:rsidRPr="009B2528" w:rsidRDefault="00D85EBF" w:rsidP="00D85EBF">
      <w:pPr>
        <w:jc w:val="both"/>
        <w:rPr>
          <w:rFonts w:ascii="Open Sans" w:hAnsi="Open Sans"/>
        </w:rPr>
      </w:pPr>
    </w:p>
    <w:p w14:paraId="71CF263F" w14:textId="77777777" w:rsidR="00D85EBF" w:rsidRPr="009B2528" w:rsidRDefault="00D85EBF" w:rsidP="00D85EBF">
      <w:pPr>
        <w:jc w:val="both"/>
        <w:rPr>
          <w:rFonts w:ascii="Open Sans" w:hAnsi="Open Sans"/>
          <w:b/>
        </w:rPr>
      </w:pPr>
    </w:p>
    <w:p w14:paraId="32FB28B0" w14:textId="77777777" w:rsidR="00D85EBF" w:rsidRPr="009B2528" w:rsidRDefault="00D85EBF" w:rsidP="00C1598C">
      <w:pPr>
        <w:pStyle w:val="Naslov2"/>
      </w:pPr>
      <w:r w:rsidRPr="009B2528">
        <w:t>Otvoritev skupščine, ugotovitev sklepčnosti in izvolitev delovnih teles skupščine.</w:t>
      </w:r>
    </w:p>
    <w:p w14:paraId="6854ADB2" w14:textId="77777777" w:rsidR="00D85EBF" w:rsidRPr="009B2528" w:rsidRDefault="00D85EBF" w:rsidP="00D85EBF">
      <w:pPr>
        <w:ind w:left="426" w:hanging="426"/>
        <w:jc w:val="both"/>
        <w:rPr>
          <w:rFonts w:ascii="Open Sans" w:hAnsi="Open Sans"/>
          <w:b/>
        </w:rPr>
      </w:pPr>
    </w:p>
    <w:p w14:paraId="139863A1" w14:textId="77777777" w:rsidR="00D85EBF" w:rsidRPr="00901724" w:rsidRDefault="00D85EBF" w:rsidP="00D85EBF">
      <w:pPr>
        <w:ind w:firstLine="708"/>
        <w:jc w:val="both"/>
        <w:rPr>
          <w:rFonts w:ascii="Open Sans" w:hAnsi="Open Sans"/>
          <w:b/>
          <w:u w:val="single"/>
        </w:rPr>
      </w:pPr>
      <w:r w:rsidRPr="009B2528">
        <w:rPr>
          <w:rFonts w:ascii="Open Sans" w:hAnsi="Open Sans"/>
          <w:b/>
          <w:u w:val="single"/>
        </w:rPr>
        <w:t>Predlog sklepa št. 1</w:t>
      </w:r>
      <w:r w:rsidRPr="00901724">
        <w:rPr>
          <w:rFonts w:ascii="Open Sans" w:hAnsi="Open Sans"/>
          <w:b/>
          <w:u w:val="single"/>
        </w:rPr>
        <w:t>:</w:t>
      </w:r>
    </w:p>
    <w:p w14:paraId="5832C26C" w14:textId="77777777" w:rsidR="00D85EBF" w:rsidRPr="009B2528" w:rsidRDefault="00D85EBF" w:rsidP="00D85EBF">
      <w:pPr>
        <w:ind w:left="426" w:hanging="426"/>
        <w:jc w:val="both"/>
        <w:rPr>
          <w:rFonts w:ascii="Open Sans" w:hAnsi="Open Sans"/>
        </w:rPr>
      </w:pPr>
      <w:r w:rsidRPr="009B2528">
        <w:rPr>
          <w:rFonts w:ascii="Open Sans" w:hAnsi="Open Sans"/>
        </w:rPr>
        <w:t xml:space="preserve"> </w:t>
      </w:r>
    </w:p>
    <w:p w14:paraId="2E598626" w14:textId="77777777" w:rsidR="00D85EBF" w:rsidRDefault="00D85EBF" w:rsidP="00D85EBF">
      <w:pPr>
        <w:ind w:left="426"/>
        <w:jc w:val="both"/>
        <w:rPr>
          <w:rFonts w:ascii="Open Sans" w:hAnsi="Open Sans"/>
        </w:rPr>
      </w:pPr>
      <w:r w:rsidRPr="009B2528">
        <w:rPr>
          <w:rFonts w:ascii="Open Sans" w:hAnsi="Open Sans"/>
        </w:rPr>
        <w:t xml:space="preserve"> </w:t>
      </w:r>
      <w:r w:rsidRPr="009B2528">
        <w:rPr>
          <w:rFonts w:ascii="Open Sans" w:hAnsi="Open Sans"/>
        </w:rPr>
        <w:tab/>
        <w:t xml:space="preserve">Izvolijo se delovna telesa skupščine. </w:t>
      </w:r>
    </w:p>
    <w:p w14:paraId="3B7C1C46" w14:textId="77777777" w:rsidR="00D85EBF" w:rsidRPr="009B2528" w:rsidRDefault="00D85EBF" w:rsidP="00D85EBF">
      <w:pPr>
        <w:ind w:left="426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     </w:t>
      </w:r>
      <w:r w:rsidRPr="009B2528">
        <w:rPr>
          <w:rFonts w:ascii="Open Sans" w:hAnsi="Open Sans"/>
        </w:rPr>
        <w:t xml:space="preserve">Seji bo prisostvoval vabljeni notar. </w:t>
      </w:r>
    </w:p>
    <w:p w14:paraId="23557350" w14:textId="77777777" w:rsidR="00D85EBF" w:rsidRPr="009B2528" w:rsidRDefault="00D85EBF" w:rsidP="00D85EBF">
      <w:pPr>
        <w:ind w:left="426"/>
        <w:jc w:val="both"/>
        <w:rPr>
          <w:rFonts w:ascii="Open Sans" w:hAnsi="Open Sans"/>
        </w:rPr>
      </w:pPr>
    </w:p>
    <w:p w14:paraId="20357B49" w14:textId="30ADDFB2" w:rsidR="00D85EBF" w:rsidRPr="00317F53" w:rsidRDefault="00D85EBF" w:rsidP="00C1598C">
      <w:pPr>
        <w:pStyle w:val="Naslov2"/>
      </w:pPr>
      <w:r w:rsidRPr="00317F53">
        <w:t>Predstavitev letn</w:t>
      </w:r>
      <w:r>
        <w:t>ih</w:t>
      </w:r>
      <w:r w:rsidRPr="00317F53">
        <w:t xml:space="preserve"> poročil</w:t>
      </w:r>
      <w:r>
        <w:t xml:space="preserve"> Skupine Nama in</w:t>
      </w:r>
      <w:r w:rsidRPr="00317F53">
        <w:t xml:space="preserve"> družbe Nama </w:t>
      </w:r>
      <w:proofErr w:type="spellStart"/>
      <w:r w:rsidRPr="00317F53">
        <w:t>d.d</w:t>
      </w:r>
      <w:proofErr w:type="spellEnd"/>
      <w:r w:rsidRPr="00317F53">
        <w:t>. za leto 202</w:t>
      </w:r>
      <w:r w:rsidR="00C1598C">
        <w:t>2</w:t>
      </w:r>
      <w:r w:rsidRPr="00317F53">
        <w:t xml:space="preserve"> s poročilom revizorja in seznanitev s Poročilom nadzornega sveta o preveritvi Letnega poročila družbe</w:t>
      </w:r>
      <w:r w:rsidR="00C1598C">
        <w:t xml:space="preserve"> za leto 2022</w:t>
      </w:r>
      <w:r w:rsidR="00514A64">
        <w:t xml:space="preserve"> ter seznanitev s Poročilom o prejemkih za leto 2022 s posvetovalnim glasovanjem</w:t>
      </w:r>
      <w:r w:rsidRPr="00317F53">
        <w:t xml:space="preserve">. </w:t>
      </w:r>
    </w:p>
    <w:p w14:paraId="74AC095A" w14:textId="77777777" w:rsidR="00514A64" w:rsidRPr="009B2528" w:rsidRDefault="00514A64" w:rsidP="00514A64">
      <w:pPr>
        <w:jc w:val="both"/>
        <w:rPr>
          <w:rFonts w:ascii="Open Sans" w:hAnsi="Open Sans"/>
        </w:rPr>
      </w:pPr>
    </w:p>
    <w:p w14:paraId="06EFB2B1" w14:textId="3F4A5D91" w:rsidR="00514A64" w:rsidRPr="009B2528" w:rsidRDefault="00514A64" w:rsidP="00514A64">
      <w:pPr>
        <w:ind w:firstLine="708"/>
        <w:jc w:val="both"/>
        <w:rPr>
          <w:rFonts w:ascii="Open Sans" w:hAnsi="Open Sans"/>
          <w:b/>
          <w:u w:val="single"/>
        </w:rPr>
      </w:pPr>
      <w:r w:rsidRPr="009B2528">
        <w:rPr>
          <w:rFonts w:ascii="Open Sans" w:hAnsi="Open Sans"/>
          <w:b/>
          <w:u w:val="single"/>
        </w:rPr>
        <w:t xml:space="preserve">Predlog sklepa št. </w:t>
      </w:r>
      <w:r>
        <w:rPr>
          <w:rFonts w:ascii="Open Sans" w:hAnsi="Open Sans"/>
          <w:b/>
          <w:u w:val="single"/>
        </w:rPr>
        <w:t>2</w:t>
      </w:r>
      <w:r w:rsidRPr="009B2528">
        <w:rPr>
          <w:rFonts w:ascii="Open Sans" w:hAnsi="Open Sans"/>
          <w:b/>
          <w:u w:val="single"/>
        </w:rPr>
        <w:t>.:</w:t>
      </w:r>
    </w:p>
    <w:p w14:paraId="34A6E07B" w14:textId="77777777" w:rsidR="00514A64" w:rsidRPr="009B2528" w:rsidRDefault="00514A64" w:rsidP="00514A64">
      <w:pPr>
        <w:jc w:val="both"/>
        <w:rPr>
          <w:rFonts w:ascii="Open Sans" w:hAnsi="Open Sans"/>
        </w:rPr>
      </w:pPr>
    </w:p>
    <w:p w14:paraId="00FEA0A9" w14:textId="03FD8C9E" w:rsidR="00514A64" w:rsidRDefault="00514A64" w:rsidP="00514A64">
      <w:pPr>
        <w:ind w:left="708"/>
        <w:jc w:val="both"/>
        <w:rPr>
          <w:rFonts w:ascii="Open Sans" w:hAnsi="Open Sans"/>
        </w:rPr>
      </w:pPr>
      <w:r>
        <w:rPr>
          <w:rFonts w:ascii="Open Sans" w:hAnsi="Open Sans"/>
        </w:rPr>
        <w:t>»</w:t>
      </w:r>
      <w:r w:rsidRPr="009B2528">
        <w:rPr>
          <w:rFonts w:ascii="Open Sans" w:hAnsi="Open Sans"/>
        </w:rPr>
        <w:t xml:space="preserve">Skupščina odobri Poročilo o prejemkih </w:t>
      </w:r>
      <w:r>
        <w:rPr>
          <w:rFonts w:ascii="Open Sans" w:hAnsi="Open Sans"/>
        </w:rPr>
        <w:t xml:space="preserve">organov vodenja in nadzora družbe Nama </w:t>
      </w:r>
      <w:proofErr w:type="spellStart"/>
      <w:r>
        <w:rPr>
          <w:rFonts w:ascii="Open Sans" w:hAnsi="Open Sans"/>
        </w:rPr>
        <w:t>d.d</w:t>
      </w:r>
      <w:proofErr w:type="spellEnd"/>
      <w:r>
        <w:rPr>
          <w:rFonts w:ascii="Open Sans" w:hAnsi="Open Sans"/>
        </w:rPr>
        <w:t xml:space="preserve">. Ljubljana </w:t>
      </w:r>
      <w:r w:rsidRPr="009B2528">
        <w:rPr>
          <w:rFonts w:ascii="Open Sans" w:hAnsi="Open Sans"/>
        </w:rPr>
        <w:t>za leto 202</w:t>
      </w:r>
      <w:r>
        <w:rPr>
          <w:rFonts w:ascii="Open Sans" w:hAnsi="Open Sans"/>
        </w:rPr>
        <w:t>2</w:t>
      </w:r>
      <w:r w:rsidRPr="009B2528">
        <w:rPr>
          <w:rFonts w:ascii="Open Sans" w:hAnsi="Open Sans"/>
        </w:rPr>
        <w:t>.</w:t>
      </w:r>
      <w:r>
        <w:rPr>
          <w:rFonts w:ascii="Open Sans" w:hAnsi="Open Sans"/>
        </w:rPr>
        <w:t>«</w:t>
      </w:r>
    </w:p>
    <w:p w14:paraId="60420B6F" w14:textId="77777777" w:rsidR="00D85EBF" w:rsidRPr="00317F53" w:rsidRDefault="00D85EBF" w:rsidP="00D85EBF">
      <w:pPr>
        <w:jc w:val="both"/>
      </w:pPr>
    </w:p>
    <w:p w14:paraId="60BD7CCF" w14:textId="09FE11D9" w:rsidR="00D85EBF" w:rsidRPr="009B2528" w:rsidRDefault="00D85EBF" w:rsidP="00C1598C">
      <w:pPr>
        <w:pStyle w:val="Naslov2"/>
      </w:pPr>
      <w:r w:rsidRPr="009B2528">
        <w:t>Uporaba bilančnega dobička in podelitev razrešnice članom uprave in nadzornega sveta za leto 202</w:t>
      </w:r>
      <w:r w:rsidR="00C1598C">
        <w:t>2</w:t>
      </w:r>
      <w:r w:rsidRPr="009B2528">
        <w:t>.</w:t>
      </w:r>
    </w:p>
    <w:p w14:paraId="606A0915" w14:textId="77777777" w:rsidR="00D85EBF" w:rsidRPr="009B2528" w:rsidRDefault="00D85EBF" w:rsidP="00D85EBF">
      <w:pPr>
        <w:ind w:left="426" w:hanging="426"/>
        <w:jc w:val="both"/>
        <w:rPr>
          <w:rFonts w:ascii="Open Sans" w:hAnsi="Open Sans"/>
        </w:rPr>
      </w:pPr>
    </w:p>
    <w:p w14:paraId="5EEB5C72" w14:textId="77777777" w:rsidR="00D85EBF" w:rsidRPr="009B2528" w:rsidRDefault="00D85EBF" w:rsidP="00D85EBF">
      <w:pPr>
        <w:ind w:left="426" w:firstLine="282"/>
        <w:jc w:val="both"/>
        <w:rPr>
          <w:rFonts w:ascii="Open Sans" w:hAnsi="Open Sans"/>
          <w:b/>
          <w:u w:val="single"/>
        </w:rPr>
      </w:pPr>
      <w:r w:rsidRPr="009B2528">
        <w:rPr>
          <w:rFonts w:ascii="Open Sans" w:hAnsi="Open Sans"/>
          <w:b/>
          <w:u w:val="single"/>
        </w:rPr>
        <w:t xml:space="preserve">Predlog sklepa št. </w:t>
      </w:r>
      <w:r>
        <w:rPr>
          <w:rFonts w:ascii="Open Sans" w:hAnsi="Open Sans"/>
          <w:b/>
          <w:u w:val="single"/>
        </w:rPr>
        <w:t>3</w:t>
      </w:r>
      <w:r w:rsidRPr="009B2528">
        <w:rPr>
          <w:rFonts w:ascii="Open Sans" w:hAnsi="Open Sans"/>
          <w:b/>
          <w:u w:val="single"/>
        </w:rPr>
        <w:t xml:space="preserve">.1.: </w:t>
      </w:r>
    </w:p>
    <w:p w14:paraId="064657E3" w14:textId="77777777" w:rsidR="00D85EBF" w:rsidRPr="009B2528" w:rsidRDefault="00D85EBF" w:rsidP="00D85EBF">
      <w:pPr>
        <w:ind w:left="426" w:hanging="426"/>
        <w:jc w:val="both"/>
        <w:rPr>
          <w:rFonts w:ascii="Open Sans" w:hAnsi="Open Sans"/>
        </w:rPr>
      </w:pPr>
    </w:p>
    <w:p w14:paraId="53A6441B" w14:textId="4578C125" w:rsidR="00D85EBF" w:rsidRPr="00AF4088" w:rsidRDefault="00C1598C" w:rsidP="00D85EBF">
      <w:pPr>
        <w:ind w:left="708" w:firstLine="45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»</w:t>
      </w:r>
      <w:r w:rsidR="00D85EBF" w:rsidRPr="00AF4088">
        <w:rPr>
          <w:rFonts w:ascii="Open Sans" w:hAnsi="Open Sans" w:cs="Open Sans"/>
        </w:rPr>
        <w:t>Bilančni dobiček, ki na dan 31.12.202</w:t>
      </w:r>
      <w:r>
        <w:rPr>
          <w:rFonts w:ascii="Open Sans" w:hAnsi="Open Sans" w:cs="Open Sans"/>
        </w:rPr>
        <w:t>2</w:t>
      </w:r>
      <w:r w:rsidR="00D85EBF" w:rsidRPr="00AF4088">
        <w:rPr>
          <w:rFonts w:ascii="Open Sans" w:hAnsi="Open Sans" w:cs="Open Sans"/>
        </w:rPr>
        <w:t xml:space="preserve"> znaša </w:t>
      </w:r>
      <w:r w:rsidRPr="00C1598C">
        <w:rPr>
          <w:rFonts w:ascii="Open Sans" w:hAnsi="Open Sans" w:cs="Open Sans"/>
        </w:rPr>
        <w:t xml:space="preserve">485.795,46 </w:t>
      </w:r>
      <w:r w:rsidR="00D85EBF" w:rsidRPr="00AF4088">
        <w:rPr>
          <w:rFonts w:ascii="Open Sans" w:hAnsi="Open Sans" w:cs="Open Sans"/>
        </w:rPr>
        <w:t xml:space="preserve"> EUR</w:t>
      </w:r>
      <w:r w:rsidR="00D85EBF">
        <w:rPr>
          <w:rFonts w:ascii="Open Sans" w:hAnsi="Open Sans" w:cs="Open Sans"/>
        </w:rPr>
        <w:t>,</w:t>
      </w:r>
      <w:r w:rsidR="00D85EBF" w:rsidRPr="00AF4088">
        <w:rPr>
          <w:rFonts w:ascii="Open Sans" w:hAnsi="Open Sans" w:cs="Open Sans"/>
        </w:rPr>
        <w:t xml:space="preserve"> se uporabi na naslednji </w:t>
      </w:r>
      <w:r w:rsidR="00D85EBF">
        <w:rPr>
          <w:rFonts w:ascii="Open Sans" w:hAnsi="Open Sans" w:cs="Open Sans"/>
        </w:rPr>
        <w:t xml:space="preserve"> </w:t>
      </w:r>
      <w:r w:rsidR="00D85EBF" w:rsidRPr="00AF4088">
        <w:rPr>
          <w:rFonts w:ascii="Open Sans" w:hAnsi="Open Sans" w:cs="Open Sans"/>
        </w:rPr>
        <w:t>način:</w:t>
      </w:r>
    </w:p>
    <w:p w14:paraId="2C8F92D5" w14:textId="3430A4B6" w:rsidR="00D85EBF" w:rsidRPr="00F355DD" w:rsidRDefault="00D85EBF" w:rsidP="00D85EBF">
      <w:pPr>
        <w:pStyle w:val="Odstavekseznama"/>
        <w:numPr>
          <w:ilvl w:val="0"/>
          <w:numId w:val="2"/>
        </w:numPr>
        <w:jc w:val="both"/>
        <w:rPr>
          <w:rFonts w:ascii="Open Sans" w:hAnsi="Open Sans"/>
        </w:rPr>
      </w:pPr>
      <w:r w:rsidRPr="00563172">
        <w:rPr>
          <w:rFonts w:ascii="Open Sans" w:hAnsi="Open Sans"/>
        </w:rPr>
        <w:t xml:space="preserve">del bilančnega dobička v višini 162.133,59 EUR </w:t>
      </w:r>
      <w:r>
        <w:rPr>
          <w:rFonts w:ascii="Open Sans" w:hAnsi="Open Sans"/>
        </w:rPr>
        <w:t xml:space="preserve">se </w:t>
      </w:r>
      <w:r w:rsidRPr="00563172">
        <w:rPr>
          <w:rFonts w:ascii="Open Sans" w:hAnsi="Open Sans"/>
        </w:rPr>
        <w:t xml:space="preserve">uporabi za izplačilo dividend, pri čemer dividenda znaša 0,17 EUR bruto na delnico in se izplača delničarjem, ki bodo vpisani v </w:t>
      </w:r>
      <w:r w:rsidRPr="00F355DD">
        <w:rPr>
          <w:rFonts w:ascii="Open Sans" w:hAnsi="Open Sans"/>
        </w:rPr>
        <w:t xml:space="preserve">delniško knjigo na dan </w:t>
      </w:r>
      <w:r w:rsidR="00F355DD" w:rsidRPr="00F355DD">
        <w:rPr>
          <w:rFonts w:ascii="Open Sans" w:hAnsi="Open Sans" w:cs="Open Sans"/>
        </w:rPr>
        <w:t>5.7.2023</w:t>
      </w:r>
      <w:r w:rsidRPr="00F355DD">
        <w:rPr>
          <w:rFonts w:ascii="Open Sans" w:hAnsi="Open Sans"/>
        </w:rPr>
        <w:t xml:space="preserve">, sredstva za izplačilo pa bodo KDD – Klirinško depotni družbi zagotovljena z dnem </w:t>
      </w:r>
      <w:r w:rsidR="00F355DD" w:rsidRPr="00F355DD">
        <w:rPr>
          <w:rFonts w:ascii="Open Sans" w:hAnsi="Open Sans" w:cs="Open Sans"/>
        </w:rPr>
        <w:t>6</w:t>
      </w:r>
      <w:r w:rsidR="007551FD">
        <w:rPr>
          <w:rFonts w:ascii="Open Sans" w:hAnsi="Open Sans"/>
        </w:rPr>
        <w:t>.7.2023</w:t>
      </w:r>
    </w:p>
    <w:p w14:paraId="1B00B2BF" w14:textId="0504ECBB" w:rsidR="00D85EBF" w:rsidRPr="00563172" w:rsidRDefault="00D85EBF" w:rsidP="00D85EBF">
      <w:pPr>
        <w:pStyle w:val="Odstavekseznama"/>
        <w:numPr>
          <w:ilvl w:val="0"/>
          <w:numId w:val="2"/>
        </w:numPr>
        <w:jc w:val="both"/>
        <w:rPr>
          <w:rFonts w:ascii="Open Sans" w:hAnsi="Open Sans"/>
        </w:rPr>
      </w:pPr>
      <w:r w:rsidRPr="00563172">
        <w:rPr>
          <w:rFonts w:ascii="Open Sans" w:hAnsi="Open Sans"/>
        </w:rPr>
        <w:t xml:space="preserve">preostali del bilančnega dobička v višini </w:t>
      </w:r>
      <w:r w:rsidR="00C1598C" w:rsidRPr="00C1598C">
        <w:rPr>
          <w:rFonts w:ascii="Open Sans" w:hAnsi="Open Sans"/>
        </w:rPr>
        <w:t>323.661,87</w:t>
      </w:r>
      <w:r w:rsidRPr="00563172">
        <w:rPr>
          <w:rFonts w:ascii="Open Sans" w:hAnsi="Open Sans"/>
        </w:rPr>
        <w:t xml:space="preserve"> EUR  ostane nerazporejen.</w:t>
      </w:r>
      <w:r w:rsidR="00C1598C">
        <w:rPr>
          <w:rFonts w:ascii="Open Sans" w:hAnsi="Open Sans"/>
        </w:rPr>
        <w:t>«</w:t>
      </w:r>
    </w:p>
    <w:p w14:paraId="52DE602D" w14:textId="77777777" w:rsidR="009E15A3" w:rsidRDefault="009E15A3" w:rsidP="009E15A3">
      <w:pPr>
        <w:jc w:val="both"/>
        <w:rPr>
          <w:rFonts w:ascii="Open Sans" w:hAnsi="Open Sans"/>
          <w:b/>
          <w:u w:val="single"/>
        </w:rPr>
      </w:pPr>
    </w:p>
    <w:p w14:paraId="24B66964" w14:textId="4C46CAC9" w:rsidR="00D85EBF" w:rsidRPr="009B2528" w:rsidRDefault="00D85EBF" w:rsidP="009E15A3">
      <w:pPr>
        <w:ind w:firstLine="615"/>
        <w:jc w:val="both"/>
        <w:rPr>
          <w:rFonts w:ascii="Open Sans" w:hAnsi="Open Sans"/>
          <w:b/>
          <w:u w:val="single"/>
        </w:rPr>
      </w:pPr>
      <w:r w:rsidRPr="009B2528">
        <w:rPr>
          <w:rFonts w:ascii="Open Sans" w:hAnsi="Open Sans"/>
          <w:b/>
          <w:u w:val="single"/>
        </w:rPr>
        <w:t xml:space="preserve">Predlog sklepa št. </w:t>
      </w:r>
      <w:r>
        <w:rPr>
          <w:rFonts w:ascii="Open Sans" w:hAnsi="Open Sans"/>
          <w:b/>
          <w:u w:val="single"/>
        </w:rPr>
        <w:t>3</w:t>
      </w:r>
      <w:r w:rsidRPr="009B2528">
        <w:rPr>
          <w:rFonts w:ascii="Open Sans" w:hAnsi="Open Sans"/>
          <w:b/>
          <w:u w:val="single"/>
        </w:rPr>
        <w:t xml:space="preserve">.2.: </w:t>
      </w:r>
    </w:p>
    <w:p w14:paraId="04F5FAA6" w14:textId="77777777" w:rsidR="00D85EBF" w:rsidRPr="009B2528" w:rsidRDefault="00D85EBF" w:rsidP="00D85EBF">
      <w:pPr>
        <w:ind w:left="426"/>
        <w:jc w:val="both"/>
        <w:rPr>
          <w:rFonts w:ascii="Open Sans" w:hAnsi="Open Sans"/>
        </w:rPr>
      </w:pPr>
    </w:p>
    <w:p w14:paraId="6B9D5332" w14:textId="40CDCE38" w:rsidR="00D85EBF" w:rsidRPr="00901724" w:rsidRDefault="00D85EBF" w:rsidP="00D85EBF">
      <w:pPr>
        <w:ind w:left="615"/>
        <w:jc w:val="both"/>
        <w:rPr>
          <w:rFonts w:ascii="Open Sans" w:hAnsi="Open Sans" w:cs="Open Sans"/>
        </w:rPr>
      </w:pPr>
      <w:r w:rsidRPr="00901724">
        <w:rPr>
          <w:rFonts w:ascii="Open Sans" w:hAnsi="Open Sans" w:cs="Open Sans"/>
        </w:rPr>
        <w:t xml:space="preserve">Skupščina delničarjev podeljuje upravi družbe Nama </w:t>
      </w:r>
      <w:proofErr w:type="spellStart"/>
      <w:r w:rsidRPr="00901724">
        <w:rPr>
          <w:rFonts w:ascii="Open Sans" w:hAnsi="Open Sans" w:cs="Open Sans"/>
        </w:rPr>
        <w:t>d.d</w:t>
      </w:r>
      <w:proofErr w:type="spellEnd"/>
      <w:r w:rsidRPr="00901724">
        <w:rPr>
          <w:rFonts w:ascii="Open Sans" w:hAnsi="Open Sans" w:cs="Open Sans"/>
        </w:rPr>
        <w:t>. Ljubljana razrešnico za poslovno   leto 202</w:t>
      </w:r>
      <w:r w:rsidR="00C1598C">
        <w:rPr>
          <w:rFonts w:ascii="Open Sans" w:hAnsi="Open Sans" w:cs="Open Sans"/>
        </w:rPr>
        <w:t>2</w:t>
      </w:r>
      <w:r w:rsidRPr="00901724">
        <w:rPr>
          <w:rFonts w:ascii="Open Sans" w:hAnsi="Open Sans" w:cs="Open Sans"/>
        </w:rPr>
        <w:t>.</w:t>
      </w:r>
    </w:p>
    <w:p w14:paraId="0D8D9B68" w14:textId="77777777" w:rsidR="00D85EBF" w:rsidRPr="009B2528" w:rsidRDefault="00D85EBF" w:rsidP="00D85EBF">
      <w:pPr>
        <w:jc w:val="both"/>
        <w:rPr>
          <w:rFonts w:ascii="Open Sans" w:hAnsi="Open Sans"/>
        </w:rPr>
      </w:pPr>
    </w:p>
    <w:p w14:paraId="0C8F8A2D" w14:textId="77777777" w:rsidR="00D85EBF" w:rsidRPr="009B2528" w:rsidRDefault="00D85EBF" w:rsidP="009E15A3">
      <w:pPr>
        <w:ind w:firstLine="615"/>
        <w:jc w:val="both"/>
        <w:rPr>
          <w:rFonts w:ascii="Open Sans" w:hAnsi="Open Sans"/>
          <w:b/>
          <w:u w:val="single"/>
        </w:rPr>
      </w:pPr>
      <w:r w:rsidRPr="009B2528">
        <w:rPr>
          <w:rFonts w:ascii="Open Sans" w:hAnsi="Open Sans"/>
          <w:b/>
          <w:u w:val="single"/>
        </w:rPr>
        <w:t xml:space="preserve">Predlog sklepa št. </w:t>
      </w:r>
      <w:r>
        <w:rPr>
          <w:rFonts w:ascii="Open Sans" w:hAnsi="Open Sans"/>
          <w:b/>
          <w:u w:val="single"/>
        </w:rPr>
        <w:t>3</w:t>
      </w:r>
      <w:r w:rsidRPr="009B2528">
        <w:rPr>
          <w:rFonts w:ascii="Open Sans" w:hAnsi="Open Sans"/>
          <w:b/>
          <w:u w:val="single"/>
        </w:rPr>
        <w:t xml:space="preserve">.3.: </w:t>
      </w:r>
    </w:p>
    <w:p w14:paraId="79B485F5" w14:textId="77777777" w:rsidR="00D85EBF" w:rsidRPr="009B2528" w:rsidRDefault="00D85EBF" w:rsidP="00D85EBF">
      <w:pPr>
        <w:pStyle w:val="Odstavekseznama"/>
        <w:ind w:left="1494"/>
        <w:jc w:val="both"/>
        <w:rPr>
          <w:rFonts w:ascii="Open Sans" w:hAnsi="Open Sans"/>
        </w:rPr>
      </w:pPr>
    </w:p>
    <w:p w14:paraId="1D840F40" w14:textId="4A327A60" w:rsidR="00D85EBF" w:rsidRPr="009B2528" w:rsidRDefault="00C1598C" w:rsidP="009E15A3">
      <w:pPr>
        <w:ind w:left="615"/>
        <w:jc w:val="both"/>
        <w:rPr>
          <w:rFonts w:ascii="Open Sans" w:hAnsi="Open Sans"/>
        </w:rPr>
      </w:pPr>
      <w:r>
        <w:rPr>
          <w:rFonts w:ascii="Open Sans" w:hAnsi="Open Sans"/>
        </w:rPr>
        <w:t>»</w:t>
      </w:r>
      <w:r w:rsidR="00D85EBF" w:rsidRPr="009B2528">
        <w:rPr>
          <w:rFonts w:ascii="Open Sans" w:hAnsi="Open Sans"/>
        </w:rPr>
        <w:t xml:space="preserve">Skupščina delničarjev podeljuje nadzornemu svetu družbe Nama </w:t>
      </w:r>
      <w:proofErr w:type="spellStart"/>
      <w:r w:rsidR="00D85EBF" w:rsidRPr="009B2528">
        <w:rPr>
          <w:rFonts w:ascii="Open Sans" w:hAnsi="Open Sans"/>
        </w:rPr>
        <w:t>d.d</w:t>
      </w:r>
      <w:proofErr w:type="spellEnd"/>
      <w:r w:rsidR="00D85EBF" w:rsidRPr="009B2528">
        <w:rPr>
          <w:rFonts w:ascii="Open Sans" w:hAnsi="Open Sans"/>
        </w:rPr>
        <w:t>. Ljubljana razrešnico za poslovno leto 202</w:t>
      </w:r>
      <w:r>
        <w:rPr>
          <w:rFonts w:ascii="Open Sans" w:hAnsi="Open Sans"/>
        </w:rPr>
        <w:t>2</w:t>
      </w:r>
      <w:r w:rsidR="00D85EBF" w:rsidRPr="009B2528">
        <w:rPr>
          <w:rFonts w:ascii="Open Sans" w:hAnsi="Open Sans"/>
        </w:rPr>
        <w:t>.</w:t>
      </w:r>
      <w:r>
        <w:rPr>
          <w:rFonts w:ascii="Open Sans" w:hAnsi="Open Sans"/>
        </w:rPr>
        <w:t>«</w:t>
      </w:r>
    </w:p>
    <w:p w14:paraId="03304777" w14:textId="774A8465" w:rsidR="00D85EBF" w:rsidRDefault="00D85EBF" w:rsidP="00C1598C">
      <w:pPr>
        <w:pStyle w:val="Naslov2"/>
        <w:numPr>
          <w:ilvl w:val="0"/>
          <w:numId w:val="0"/>
        </w:numPr>
        <w:rPr>
          <w:rFonts w:eastAsia="Times New Roman"/>
        </w:rPr>
      </w:pPr>
    </w:p>
    <w:p w14:paraId="00C61613" w14:textId="77777777" w:rsidR="00DC2C98" w:rsidRPr="00DC2C98" w:rsidRDefault="00DC2C98" w:rsidP="00DC2C98"/>
    <w:p w14:paraId="19FA9551" w14:textId="3B49AB31" w:rsidR="00D85EBF" w:rsidRPr="009B2528" w:rsidRDefault="00DC2C98" w:rsidP="00D85EBF">
      <w:pPr>
        <w:jc w:val="both"/>
        <w:rPr>
          <w:rFonts w:ascii="Open Sans" w:hAnsi="Open Sans"/>
        </w:rPr>
      </w:pPr>
      <w:r>
        <w:rPr>
          <w:rFonts w:ascii="Open Sans" w:hAnsi="Open Sans"/>
        </w:rPr>
        <w:lastRenderedPageBreak/>
        <w:t>V Ljubljani, 19.6.2023</w:t>
      </w:r>
    </w:p>
    <w:p w14:paraId="3759A0D2" w14:textId="3DFEE957" w:rsidR="00D85EBF" w:rsidRDefault="00D85EBF" w:rsidP="00D85EBF">
      <w:pPr>
        <w:tabs>
          <w:tab w:val="left" w:pos="6648"/>
        </w:tabs>
        <w:jc w:val="both"/>
        <w:rPr>
          <w:rFonts w:ascii="Open Sans" w:hAnsi="Open Sans"/>
        </w:rPr>
      </w:pPr>
      <w:r w:rsidRPr="009B2528">
        <w:rPr>
          <w:rFonts w:ascii="Open Sans" w:hAnsi="Open Sans"/>
        </w:rPr>
        <w:tab/>
      </w:r>
      <w:r w:rsidRPr="009B2528">
        <w:rPr>
          <w:rFonts w:ascii="Open Sans" w:hAnsi="Open Sans"/>
        </w:rPr>
        <w:tab/>
      </w:r>
      <w:r w:rsidRPr="009B2528">
        <w:rPr>
          <w:rFonts w:ascii="Open Sans" w:hAnsi="Open Sans"/>
        </w:rPr>
        <w:tab/>
      </w:r>
      <w:r w:rsidRPr="009B2528">
        <w:rPr>
          <w:rFonts w:ascii="Open Sans" w:hAnsi="Open Sans"/>
        </w:rPr>
        <w:tab/>
      </w:r>
      <w:r w:rsidRPr="009B2528">
        <w:rPr>
          <w:rFonts w:ascii="Open Sans" w:hAnsi="Open Sans"/>
        </w:rPr>
        <w:tab/>
      </w:r>
      <w:r w:rsidR="00DC2C98">
        <w:rPr>
          <w:rFonts w:ascii="Open Sans" w:hAnsi="Open Sans"/>
        </w:rPr>
        <w:t>Uprava družbe</w:t>
      </w:r>
    </w:p>
    <w:p w14:paraId="0EFB1DBD" w14:textId="71258857" w:rsidR="00C1598C" w:rsidRDefault="00C1598C">
      <w:pPr>
        <w:spacing w:after="160" w:line="259" w:lineRule="auto"/>
        <w:rPr>
          <w:rFonts w:ascii="Open Sans" w:hAnsi="Open Sans"/>
        </w:rPr>
      </w:pPr>
    </w:p>
    <w:sectPr w:rsidR="00C1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BC3"/>
    <w:multiLevelType w:val="hybridMultilevel"/>
    <w:tmpl w:val="B1ACA1CA"/>
    <w:lvl w:ilvl="0" w:tplc="5B1E1D7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2453EF"/>
    <w:multiLevelType w:val="hybridMultilevel"/>
    <w:tmpl w:val="C71C3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2637"/>
    <w:multiLevelType w:val="hybridMultilevel"/>
    <w:tmpl w:val="02E08EC6"/>
    <w:lvl w:ilvl="0" w:tplc="EB70D0BA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671F"/>
    <w:multiLevelType w:val="hybridMultilevel"/>
    <w:tmpl w:val="E0281D76"/>
    <w:lvl w:ilvl="0" w:tplc="5B1E1D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61CC"/>
    <w:multiLevelType w:val="hybridMultilevel"/>
    <w:tmpl w:val="1102FB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722E"/>
    <w:multiLevelType w:val="hybridMultilevel"/>
    <w:tmpl w:val="E0AA82B0"/>
    <w:lvl w:ilvl="0" w:tplc="32926E90">
      <w:start w:val="1"/>
      <w:numFmt w:val="decimal"/>
      <w:pStyle w:val="Naslov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359C0"/>
    <w:multiLevelType w:val="hybridMultilevel"/>
    <w:tmpl w:val="F3A83CE8"/>
    <w:lvl w:ilvl="0" w:tplc="F17EFC1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C3E52"/>
    <w:multiLevelType w:val="hybridMultilevel"/>
    <w:tmpl w:val="D4A08F82"/>
    <w:lvl w:ilvl="0" w:tplc="5B1E1D7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BF"/>
    <w:rsid w:val="000503A9"/>
    <w:rsid w:val="000867D5"/>
    <w:rsid w:val="000A7C9D"/>
    <w:rsid w:val="000C0D46"/>
    <w:rsid w:val="000E3957"/>
    <w:rsid w:val="00167225"/>
    <w:rsid w:val="001F609F"/>
    <w:rsid w:val="00236811"/>
    <w:rsid w:val="00243300"/>
    <w:rsid w:val="0035791F"/>
    <w:rsid w:val="00514A64"/>
    <w:rsid w:val="006F3287"/>
    <w:rsid w:val="007551FD"/>
    <w:rsid w:val="00872B8F"/>
    <w:rsid w:val="00905DBD"/>
    <w:rsid w:val="009451E3"/>
    <w:rsid w:val="009E15A3"/>
    <w:rsid w:val="00A20719"/>
    <w:rsid w:val="00AD129F"/>
    <w:rsid w:val="00B108EA"/>
    <w:rsid w:val="00B9521A"/>
    <w:rsid w:val="00C1598C"/>
    <w:rsid w:val="00D41469"/>
    <w:rsid w:val="00D85EBF"/>
    <w:rsid w:val="00DC09B7"/>
    <w:rsid w:val="00DC2C98"/>
    <w:rsid w:val="00E74B80"/>
    <w:rsid w:val="00EB05FE"/>
    <w:rsid w:val="00ED536C"/>
    <w:rsid w:val="00F00188"/>
    <w:rsid w:val="00F355DD"/>
    <w:rsid w:val="00F73892"/>
    <w:rsid w:val="00F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8417"/>
  <w15:chartTrackingRefBased/>
  <w15:docId w15:val="{015A17C7-A246-4CFF-B095-5260231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1598C"/>
    <w:pPr>
      <w:keepNext/>
      <w:keepLines/>
      <w:numPr>
        <w:numId w:val="1"/>
      </w:numPr>
      <w:spacing w:before="40"/>
      <w:jc w:val="both"/>
      <w:outlineLvl w:val="1"/>
    </w:pPr>
    <w:rPr>
      <w:rFonts w:asciiTheme="minorHAnsi" w:eastAsiaTheme="majorEastAsia" w:hAnsiTheme="minorHAnsi" w:cstheme="minorHAnsi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C1598C"/>
    <w:rPr>
      <w:rFonts w:eastAsiaTheme="majorEastAsia" w:cstheme="minorHAnsi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rsid w:val="00D85EB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5EBF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D85EBF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85E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159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98C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9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9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98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cd27a-6156-4bd7-99e9-1737a3d73e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8277BC234E4CA5C280F3C8317A58" ma:contentTypeVersion="6" ma:contentTypeDescription="Ustvari nov dokument." ma:contentTypeScope="" ma:versionID="bad5a687fdffc66039326e726ae4fda9">
  <xsd:schema xmlns:xsd="http://www.w3.org/2001/XMLSchema" xmlns:xs="http://www.w3.org/2001/XMLSchema" xmlns:p="http://schemas.microsoft.com/office/2006/metadata/properties" xmlns:ns3="cc6cd27a-6156-4bd7-99e9-1737a3d73e57" xmlns:ns4="c00ead9d-cf03-4f7f-92ff-aa743366109c" targetNamespace="http://schemas.microsoft.com/office/2006/metadata/properties" ma:root="true" ma:fieldsID="770a15514222ae16e76a97ad1d90d2e0" ns3:_="" ns4:_="">
    <xsd:import namespace="cc6cd27a-6156-4bd7-99e9-1737a3d73e57"/>
    <xsd:import namespace="c00ead9d-cf03-4f7f-92ff-aa74336610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d27a-6156-4bd7-99e9-1737a3d73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ead9d-cf03-4f7f-92ff-aa7433661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655BA-4476-4A89-AB37-5D04E0BD5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5B156-7D96-4599-A571-40455B50B055}">
  <ds:schemaRefs>
    <ds:schemaRef ds:uri="http://schemas.microsoft.com/office/2006/metadata/properties"/>
    <ds:schemaRef ds:uri="http://schemas.microsoft.com/office/infopath/2007/PartnerControls"/>
    <ds:schemaRef ds:uri="cc6cd27a-6156-4bd7-99e9-1737a3d73e57"/>
  </ds:schemaRefs>
</ds:datastoreItem>
</file>

<file path=customXml/itemProps3.xml><?xml version="1.0" encoding="utf-8"?>
<ds:datastoreItem xmlns:ds="http://schemas.openxmlformats.org/officeDocument/2006/customXml" ds:itemID="{49DEFA92-CAD9-40EF-852F-0087B7A8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cd27a-6156-4bd7-99e9-1737a3d73e57"/>
    <ds:schemaRef ds:uri="c00ead9d-cf03-4f7f-92ff-aa7433661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Kozjek</dc:creator>
  <cp:keywords/>
  <dc:description/>
  <cp:lastModifiedBy>Simona Kozjek</cp:lastModifiedBy>
  <cp:revision>2</cp:revision>
  <cp:lastPrinted>2023-05-16T14:10:00Z</cp:lastPrinted>
  <dcterms:created xsi:type="dcterms:W3CDTF">2023-06-19T07:50:00Z</dcterms:created>
  <dcterms:modified xsi:type="dcterms:W3CDTF">2023-06-19T07:50:00Z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0x0101000EE48277BC234E4CA5C280F3C8317A58</vt:lpwstr>
  </property>
</Properties>
</file>