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4BC7" w14:textId="70D6DFA6" w:rsidR="00205A6F" w:rsidRPr="00540E8A" w:rsidRDefault="00205A6F" w:rsidP="007228A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kern w:val="0"/>
        </w:rPr>
      </w:pPr>
      <w:r w:rsidRPr="00540E8A">
        <w:rPr>
          <w:rFonts w:ascii="CIDFont+F2" w:hAnsi="CIDFont+F2" w:cs="CIDFont+F2"/>
          <w:b/>
          <w:bCs/>
          <w:kern w:val="0"/>
        </w:rPr>
        <w:t xml:space="preserve">Utemeljitev 1. točke </w:t>
      </w:r>
      <w:r w:rsidRPr="00540E8A">
        <w:rPr>
          <w:rFonts w:ascii="CIDFont+F1" w:hAnsi="CIDFont+F1" w:cs="CIDFont+F1"/>
          <w:b/>
          <w:bCs/>
          <w:kern w:val="0"/>
        </w:rPr>
        <w:t>(Otvoritev skupščine, ugotovitev sklepčnosti in izvolitev organov</w:t>
      </w:r>
      <w:r w:rsidR="007228AE">
        <w:rPr>
          <w:rFonts w:ascii="CIDFont+F1" w:hAnsi="CIDFont+F1" w:cs="CIDFont+F1"/>
          <w:b/>
          <w:bCs/>
          <w:kern w:val="0"/>
        </w:rPr>
        <w:t xml:space="preserve"> </w:t>
      </w:r>
      <w:r w:rsidRPr="00540E8A">
        <w:rPr>
          <w:rFonts w:ascii="CIDFont+F1" w:hAnsi="CIDFont+F1" w:cs="CIDFont+F1"/>
          <w:b/>
          <w:bCs/>
          <w:kern w:val="0"/>
        </w:rPr>
        <w:t>skupščine ) – sklep št. 1.1. in 1.2.</w:t>
      </w:r>
    </w:p>
    <w:p w14:paraId="53955CA9" w14:textId="77777777" w:rsidR="00205A6F" w:rsidRPr="00540E8A" w:rsidRDefault="00205A6F" w:rsidP="00205A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6AE7CE99" w14:textId="4A03A8F5" w:rsidR="00205A6F" w:rsidRPr="00540E8A" w:rsidRDefault="00205A6F" w:rsidP="00540E8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 w:rsidRPr="00540E8A">
        <w:rPr>
          <w:rFonts w:ascii="CIDFont+F3" w:hAnsi="CIDFont+F3" w:cs="CIDFont+F3"/>
          <w:kern w:val="0"/>
        </w:rPr>
        <w:t>Za izvedbo skupščine je potrebno imenovati organe skupščine. Uprava je pristojna in odgovorna predlagati skupščini izvolitev organov skupščine ter zagotoviti prisotnost notarja.</w:t>
      </w:r>
    </w:p>
    <w:p w14:paraId="7E251745" w14:textId="77777777" w:rsidR="00205A6F" w:rsidRPr="00540E8A" w:rsidRDefault="00205A6F" w:rsidP="00205A6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4F646EDD" w14:textId="09759014" w:rsidR="00205A6F" w:rsidRPr="00540E8A" w:rsidRDefault="00205A6F" w:rsidP="00205A6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540E8A">
        <w:rPr>
          <w:rFonts w:ascii="CIDFont+F3" w:hAnsi="CIDFont+F3" w:cs="CIDFont+F3"/>
          <w:kern w:val="0"/>
        </w:rPr>
        <w:t>Predlagatelja sklepa sta uprava in nadzorni svet.</w:t>
      </w:r>
    </w:p>
    <w:p w14:paraId="3C3A36CF" w14:textId="77777777" w:rsidR="00205A6F" w:rsidRPr="00540E8A" w:rsidRDefault="00205A6F" w:rsidP="00205A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kern w:val="0"/>
        </w:rPr>
      </w:pPr>
    </w:p>
    <w:p w14:paraId="4F182053" w14:textId="46F8BC81" w:rsidR="00801E9C" w:rsidRPr="00540E8A" w:rsidRDefault="00801E9C" w:rsidP="00801E9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</w:rPr>
      </w:pPr>
      <w:r w:rsidRPr="00540E8A">
        <w:rPr>
          <w:rFonts w:ascii="CIDFont+F2" w:hAnsi="CIDFont+F2" w:cs="CIDFont+F2"/>
          <w:b/>
          <w:bCs/>
          <w:kern w:val="0"/>
        </w:rPr>
        <w:t xml:space="preserve">Utemeljitev 2. točke </w:t>
      </w:r>
      <w:r w:rsidRPr="00540E8A">
        <w:rPr>
          <w:rFonts w:ascii="CIDFont+F1" w:hAnsi="CIDFont+F1" w:cs="CIDFont+F1"/>
          <w:b/>
          <w:bCs/>
          <w:kern w:val="0"/>
        </w:rPr>
        <w:t xml:space="preserve">(Imenovanje revizorja) – sklep št. </w:t>
      </w:r>
      <w:r w:rsidR="00130628" w:rsidRPr="00540E8A">
        <w:rPr>
          <w:rFonts w:ascii="CIDFont+F1" w:hAnsi="CIDFont+F1" w:cs="CIDFont+F1"/>
          <w:b/>
          <w:bCs/>
          <w:kern w:val="0"/>
        </w:rPr>
        <w:t>2</w:t>
      </w:r>
    </w:p>
    <w:p w14:paraId="42DCED7A" w14:textId="77777777" w:rsidR="00801E9C" w:rsidRPr="00540E8A" w:rsidRDefault="00801E9C" w:rsidP="00801E9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07DA04E0" w14:textId="39F616DE" w:rsidR="00801E9C" w:rsidRPr="00540E8A" w:rsidRDefault="00540E8A" w:rsidP="00801E9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D</w:t>
      </w:r>
      <w:r w:rsidR="00801E9C" w:rsidRPr="00540E8A">
        <w:rPr>
          <w:rFonts w:ascii="CIDFont+F3" w:hAnsi="CIDFont+F3" w:cs="CIDFont+F3"/>
          <w:kern w:val="0"/>
        </w:rPr>
        <w:t xml:space="preserve">ružba </w:t>
      </w:r>
      <w:r>
        <w:rPr>
          <w:rFonts w:ascii="CIDFont+F3" w:hAnsi="CIDFont+F3" w:cs="CIDFont+F3"/>
          <w:kern w:val="0"/>
        </w:rPr>
        <w:t xml:space="preserve">je </w:t>
      </w:r>
      <w:r w:rsidR="00FE3C9C" w:rsidRPr="00540E8A">
        <w:rPr>
          <w:rFonts w:ascii="CIDFont+F3" w:hAnsi="CIDFont+F3" w:cs="CIDFont+F3"/>
          <w:kern w:val="0"/>
        </w:rPr>
        <w:t xml:space="preserve">dne 14.8.2024 </w:t>
      </w:r>
      <w:r w:rsidR="00801E9C" w:rsidRPr="00540E8A">
        <w:rPr>
          <w:rFonts w:ascii="CIDFont+F3" w:hAnsi="CIDFont+F3" w:cs="CIDFont+F3"/>
          <w:kern w:val="0"/>
        </w:rPr>
        <w:t xml:space="preserve">s strani imenovanega revizorja računovodskih izkazov Grant Thornton </w:t>
      </w:r>
      <w:proofErr w:type="spellStart"/>
      <w:r w:rsidR="00801E9C" w:rsidRPr="00540E8A">
        <w:rPr>
          <w:rFonts w:ascii="CIDFont+F3" w:hAnsi="CIDFont+F3" w:cs="CIDFont+F3"/>
          <w:kern w:val="0"/>
        </w:rPr>
        <w:t>d.o.o</w:t>
      </w:r>
      <w:proofErr w:type="spellEnd"/>
      <w:r w:rsidR="00801E9C" w:rsidRPr="00540E8A">
        <w:rPr>
          <w:rFonts w:ascii="CIDFont+F3" w:hAnsi="CIDFont+F3" w:cs="CIDFont+F3"/>
          <w:kern w:val="0"/>
        </w:rPr>
        <w:t xml:space="preserve">. </w:t>
      </w:r>
      <w:r w:rsidR="00DA42AC">
        <w:rPr>
          <w:rFonts w:ascii="CIDFont+F3" w:hAnsi="CIDFont+F3" w:cs="CIDFont+F3"/>
          <w:kern w:val="0"/>
        </w:rPr>
        <w:t xml:space="preserve">obveščena </w:t>
      </w:r>
      <w:r w:rsidR="00801E9C" w:rsidRPr="00540E8A">
        <w:rPr>
          <w:rFonts w:ascii="CIDFont+F3" w:hAnsi="CIDFont+F3" w:cs="CIDFont+F3"/>
          <w:kern w:val="0"/>
        </w:rPr>
        <w:t xml:space="preserve">o odstopu od pogodb o izvedbi revizijskih in </w:t>
      </w:r>
      <w:proofErr w:type="spellStart"/>
      <w:r w:rsidR="00801E9C" w:rsidRPr="00540E8A">
        <w:rPr>
          <w:rFonts w:ascii="CIDFont+F3" w:hAnsi="CIDFont+F3" w:cs="CIDFont+F3"/>
          <w:kern w:val="0"/>
        </w:rPr>
        <w:t>nerevizijskih</w:t>
      </w:r>
      <w:proofErr w:type="spellEnd"/>
      <w:r w:rsidR="00801E9C" w:rsidRPr="00540E8A">
        <w:rPr>
          <w:rFonts w:ascii="CIDFont+F3" w:hAnsi="CIDFont+F3" w:cs="CIDFont+F3"/>
          <w:kern w:val="0"/>
        </w:rPr>
        <w:t xml:space="preserve"> storitev</w:t>
      </w:r>
      <w:r w:rsidR="00DA42AC">
        <w:rPr>
          <w:rFonts w:ascii="CIDFont+F3" w:hAnsi="CIDFont+F3" w:cs="CIDFont+F3"/>
          <w:kern w:val="0"/>
        </w:rPr>
        <w:t xml:space="preserve"> za družbo SKUPINA PRVA </w:t>
      </w:r>
      <w:proofErr w:type="spellStart"/>
      <w:r w:rsidR="00DA42AC">
        <w:rPr>
          <w:rFonts w:ascii="CIDFont+F3" w:hAnsi="CIDFont+F3" w:cs="CIDFont+F3"/>
          <w:kern w:val="0"/>
        </w:rPr>
        <w:t>d.d</w:t>
      </w:r>
      <w:proofErr w:type="spellEnd"/>
      <w:r w:rsidR="00DA42AC">
        <w:rPr>
          <w:rFonts w:ascii="CIDFont+F3" w:hAnsi="CIDFont+F3" w:cs="CIDFont+F3"/>
          <w:kern w:val="0"/>
        </w:rPr>
        <w:t>. in obe družbi v Skupini PRVA v Republiki Sloveniji</w:t>
      </w:r>
      <w:r w:rsidR="00801E9C" w:rsidRPr="00540E8A">
        <w:rPr>
          <w:rFonts w:ascii="CIDFont+F3" w:hAnsi="CIDFont+F3" w:cs="CIDFont+F3"/>
          <w:kern w:val="0"/>
        </w:rPr>
        <w:t xml:space="preserve"> zaradi odhoda ključnega revizijskega partnerja, ki je pokrival področje revidiranja zavarovalnic in nezmožnosti zagotovitve </w:t>
      </w:r>
      <w:r w:rsidR="007228AE" w:rsidRPr="00540E8A">
        <w:rPr>
          <w:rFonts w:ascii="CIDFont+F3" w:hAnsi="CIDFont+F3" w:cs="CIDFont+F3"/>
          <w:kern w:val="0"/>
        </w:rPr>
        <w:t xml:space="preserve">pravočasne </w:t>
      </w:r>
      <w:r w:rsidR="00801E9C" w:rsidRPr="00540E8A">
        <w:rPr>
          <w:rFonts w:ascii="CIDFont+F3" w:hAnsi="CIDFont+F3" w:cs="CIDFont+F3"/>
          <w:kern w:val="0"/>
        </w:rPr>
        <w:t>zamenjave ključnega kadra, zaradi česar ne more zagotoviti kakovostne izvedbe revizije skladno z določili zakonodaje in sklenjenih pogodb.</w:t>
      </w:r>
    </w:p>
    <w:p w14:paraId="0B2EFF55" w14:textId="77777777" w:rsidR="00801E9C" w:rsidRPr="00540E8A" w:rsidRDefault="00801E9C" w:rsidP="00801E9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</w:p>
    <w:p w14:paraId="2F983E0E" w14:textId="079F1475" w:rsidR="00801E9C" w:rsidRPr="00540E8A" w:rsidRDefault="007228AE" w:rsidP="00801E9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U</w:t>
      </w:r>
      <w:r w:rsidR="00801E9C" w:rsidRPr="00540E8A">
        <w:rPr>
          <w:rFonts w:ascii="CIDFont+F3" w:hAnsi="CIDFont+F3" w:cs="CIDFont+F3"/>
          <w:kern w:val="0"/>
        </w:rPr>
        <w:t xml:space="preserve">prava </w:t>
      </w:r>
      <w:r>
        <w:rPr>
          <w:rFonts w:ascii="CIDFont+F3" w:hAnsi="CIDFont+F3" w:cs="CIDFont+F3"/>
          <w:kern w:val="0"/>
        </w:rPr>
        <w:t xml:space="preserve">je </w:t>
      </w:r>
      <w:r w:rsidR="00801E9C" w:rsidRPr="00540E8A">
        <w:rPr>
          <w:rFonts w:ascii="CIDFont+F3" w:hAnsi="CIDFont+F3" w:cs="CIDFont+F3"/>
          <w:kern w:val="0"/>
        </w:rPr>
        <w:t>nemudoma po prejemu obvestila imenovanega revizorja o odstopu od pogodbe pristopila k iskanju novega revizorja</w:t>
      </w:r>
      <w:r w:rsidR="00FE3C9C">
        <w:rPr>
          <w:rFonts w:ascii="CIDFont+F3" w:hAnsi="CIDFont+F3" w:cs="CIDFont+F3"/>
          <w:kern w:val="0"/>
        </w:rPr>
        <w:t xml:space="preserve"> na podlagi vabila k oddaji ponudbe</w:t>
      </w:r>
      <w:r w:rsidR="00801E9C" w:rsidRPr="00540E8A">
        <w:rPr>
          <w:rFonts w:ascii="CIDFont+F3" w:hAnsi="CIDFont+F3" w:cs="CIDFont+F3"/>
          <w:kern w:val="0"/>
        </w:rPr>
        <w:t xml:space="preserve">. Na podlagi </w:t>
      </w:r>
      <w:r w:rsidR="00FE3C9C">
        <w:rPr>
          <w:rFonts w:ascii="CIDFont+F3" w:hAnsi="CIDFont+F3" w:cs="CIDFont+F3"/>
          <w:kern w:val="0"/>
        </w:rPr>
        <w:t>izvedenega</w:t>
      </w:r>
      <w:r w:rsidR="00801E9C" w:rsidRPr="00540E8A">
        <w:rPr>
          <w:rFonts w:ascii="CIDFont+F3" w:hAnsi="CIDFont+F3" w:cs="CIDFont+F3"/>
          <w:kern w:val="0"/>
        </w:rPr>
        <w:t xml:space="preserve"> postopka</w:t>
      </w:r>
      <w:r w:rsidR="003723F3" w:rsidRPr="003723F3">
        <w:rPr>
          <w:rFonts w:ascii="CIDFont+F3" w:hAnsi="CIDFont+F3" w:cs="CIDFont+F3"/>
          <w:kern w:val="0"/>
        </w:rPr>
        <w:t xml:space="preserve"> </w:t>
      </w:r>
      <w:r w:rsidR="003723F3" w:rsidRPr="00540E8A">
        <w:rPr>
          <w:rFonts w:ascii="CIDFont+F3" w:hAnsi="CIDFont+F3" w:cs="CIDFont+F3"/>
          <w:kern w:val="0"/>
        </w:rPr>
        <w:t>za izbor revizorja</w:t>
      </w:r>
      <w:r w:rsidR="003723F3">
        <w:rPr>
          <w:rFonts w:ascii="CIDFont+F3" w:hAnsi="CIDFont+F3" w:cs="CIDFont+F3"/>
          <w:kern w:val="0"/>
        </w:rPr>
        <w:t xml:space="preserve">, ki je temeljil na načelih transparentnosti in </w:t>
      </w:r>
      <w:proofErr w:type="spellStart"/>
      <w:r w:rsidR="003723F3">
        <w:rPr>
          <w:rFonts w:ascii="CIDFont+F3" w:hAnsi="CIDFont+F3" w:cs="CIDFont+F3"/>
          <w:kern w:val="0"/>
        </w:rPr>
        <w:t>nediskriminatornosti</w:t>
      </w:r>
      <w:proofErr w:type="spellEnd"/>
      <w:r w:rsidR="003723F3">
        <w:rPr>
          <w:rFonts w:ascii="CIDFont+F3" w:hAnsi="CIDFont+F3" w:cs="CIDFont+F3"/>
          <w:kern w:val="0"/>
        </w:rPr>
        <w:t>,</w:t>
      </w:r>
      <w:r w:rsidR="00801E9C" w:rsidRPr="00540E8A">
        <w:rPr>
          <w:rFonts w:ascii="CIDFont+F3" w:hAnsi="CIDFont+F3" w:cs="CIDFont+F3"/>
          <w:kern w:val="0"/>
        </w:rPr>
        <w:t xml:space="preserve"> je revizijska komisija</w:t>
      </w:r>
      <w:r w:rsidR="003723F3">
        <w:rPr>
          <w:rFonts w:ascii="CIDFont+F3" w:hAnsi="CIDFont+F3" w:cs="CIDFont+F3"/>
          <w:kern w:val="0"/>
        </w:rPr>
        <w:t xml:space="preserve"> </w:t>
      </w:r>
      <w:r w:rsidR="00FE3C9C">
        <w:rPr>
          <w:rFonts w:ascii="CIDFont+F3" w:hAnsi="CIDFont+F3" w:cs="CIDFont+F3"/>
          <w:kern w:val="0"/>
        </w:rPr>
        <w:t xml:space="preserve">nadzornega sveta </w:t>
      </w:r>
      <w:r w:rsidR="003723F3">
        <w:rPr>
          <w:rFonts w:ascii="CIDFont+F3" w:hAnsi="CIDFont+F3" w:cs="CIDFont+F3"/>
          <w:kern w:val="0"/>
        </w:rPr>
        <w:t>po skrbni presoji kriterij</w:t>
      </w:r>
      <w:r w:rsidR="00DA42AC">
        <w:rPr>
          <w:rFonts w:ascii="CIDFont+F3" w:hAnsi="CIDFont+F3" w:cs="CIDFont+F3"/>
          <w:kern w:val="0"/>
        </w:rPr>
        <w:t>ev</w:t>
      </w:r>
      <w:r w:rsidR="003723F3">
        <w:rPr>
          <w:rFonts w:ascii="CIDFont+F3" w:hAnsi="CIDFont+F3" w:cs="CIDFont+F3"/>
          <w:kern w:val="0"/>
        </w:rPr>
        <w:t xml:space="preserve"> za izbor </w:t>
      </w:r>
      <w:r w:rsidR="00801E9C" w:rsidRPr="00540E8A">
        <w:rPr>
          <w:rFonts w:ascii="CIDFont+F3" w:hAnsi="CIDFont+F3" w:cs="CIDFont+F3"/>
          <w:kern w:val="0"/>
        </w:rPr>
        <w:t xml:space="preserve">kot najprimernejšo </w:t>
      </w:r>
      <w:r w:rsidR="00130628" w:rsidRPr="00540E8A">
        <w:rPr>
          <w:rFonts w:ascii="CIDFont+F3" w:hAnsi="CIDFont+F3" w:cs="CIDFont+F3"/>
          <w:kern w:val="0"/>
        </w:rPr>
        <w:t xml:space="preserve">revizijsko </w:t>
      </w:r>
      <w:r w:rsidR="00801E9C" w:rsidRPr="00540E8A">
        <w:rPr>
          <w:rFonts w:ascii="CIDFont+F3" w:hAnsi="CIDFont+F3" w:cs="CIDFont+F3"/>
          <w:kern w:val="0"/>
        </w:rPr>
        <w:t>družbo za izvedbo revizije računovodskih izkazov</w:t>
      </w:r>
      <w:r>
        <w:rPr>
          <w:rFonts w:ascii="CIDFont+F3" w:hAnsi="CIDFont+F3" w:cs="CIDFont+F3"/>
          <w:kern w:val="0"/>
        </w:rPr>
        <w:t>, konsolidiranih izkazov</w:t>
      </w:r>
      <w:r w:rsidR="00801E9C" w:rsidRPr="00540E8A">
        <w:rPr>
          <w:rFonts w:ascii="CIDFont+F3" w:hAnsi="CIDFont+F3" w:cs="CIDFont+F3"/>
          <w:kern w:val="0"/>
        </w:rPr>
        <w:t xml:space="preserve"> </w:t>
      </w:r>
      <w:r w:rsidR="00EF3E03">
        <w:rPr>
          <w:rFonts w:ascii="CIDFont+F3" w:hAnsi="CIDFont+F3" w:cs="CIDFont+F3"/>
          <w:kern w:val="0"/>
        </w:rPr>
        <w:t xml:space="preserve">in predpisanih </w:t>
      </w:r>
      <w:proofErr w:type="spellStart"/>
      <w:r w:rsidR="00EF3E03">
        <w:rPr>
          <w:rFonts w:ascii="CIDFont+F3" w:hAnsi="CIDFont+F3" w:cs="CIDFont+F3"/>
          <w:kern w:val="0"/>
        </w:rPr>
        <w:t>nerevizijskih</w:t>
      </w:r>
      <w:proofErr w:type="spellEnd"/>
      <w:r w:rsidR="00EF3E03">
        <w:rPr>
          <w:rFonts w:ascii="CIDFont+F3" w:hAnsi="CIDFont+F3" w:cs="CIDFont+F3"/>
          <w:kern w:val="0"/>
        </w:rPr>
        <w:t xml:space="preserve"> storitev </w:t>
      </w:r>
      <w:r w:rsidR="00801E9C" w:rsidRPr="00540E8A">
        <w:rPr>
          <w:rFonts w:ascii="CIDFont+F3" w:hAnsi="CIDFont+F3" w:cs="CIDFont+F3"/>
          <w:kern w:val="0"/>
        </w:rPr>
        <w:t xml:space="preserve">prepoznala </w:t>
      </w:r>
      <w:r w:rsidR="00EF3E03">
        <w:rPr>
          <w:rFonts w:ascii="CIDFont+F3" w:hAnsi="CIDFont+F3" w:cs="CIDFont+F3"/>
          <w:kern w:val="0"/>
        </w:rPr>
        <w:t xml:space="preserve">revizijsko </w:t>
      </w:r>
      <w:r w:rsidR="00130628" w:rsidRPr="00540E8A">
        <w:rPr>
          <w:rFonts w:ascii="CIDFont+F3" w:hAnsi="CIDFont+F3" w:cs="CIDFont+F3"/>
          <w:kern w:val="0"/>
        </w:rPr>
        <w:t xml:space="preserve">družbo </w:t>
      </w:r>
      <w:r w:rsidR="00EF3E03" w:rsidRPr="00EF3E03">
        <w:rPr>
          <w:rFonts w:ascii="CIDFont+F3" w:hAnsi="CIDFont+F3" w:cs="CIDFont+F3"/>
          <w:kern w:val="0"/>
        </w:rPr>
        <w:t>Ernst &amp; Young Revizija</w:t>
      </w:r>
      <w:r w:rsidR="00EF3E03">
        <w:rPr>
          <w:rFonts w:ascii="CIDFont+F3" w:hAnsi="CIDFont+F3" w:cs="CIDFont+F3"/>
          <w:kern w:val="0"/>
        </w:rPr>
        <w:t xml:space="preserve">, poslovno svetovanje, </w:t>
      </w:r>
      <w:proofErr w:type="spellStart"/>
      <w:r w:rsidR="00EF3E03">
        <w:rPr>
          <w:rFonts w:ascii="CIDFont+F3" w:hAnsi="CIDFont+F3" w:cs="CIDFont+F3"/>
          <w:kern w:val="0"/>
        </w:rPr>
        <w:t>d.o.o</w:t>
      </w:r>
      <w:proofErr w:type="spellEnd"/>
      <w:r w:rsidR="00EF3E03">
        <w:rPr>
          <w:rFonts w:ascii="CIDFont+F3" w:hAnsi="CIDFont+F3" w:cs="CIDFont+F3"/>
          <w:kern w:val="0"/>
        </w:rPr>
        <w:t>.</w:t>
      </w:r>
      <w:r w:rsidR="00FE3C9C">
        <w:rPr>
          <w:rFonts w:ascii="CIDFont+F3" w:hAnsi="CIDFont+F3" w:cs="CIDFont+F3"/>
          <w:kern w:val="0"/>
        </w:rPr>
        <w:t xml:space="preserve"> in nadzornemu svetu predlagala imenovanje navedene revizijske družbe.</w:t>
      </w:r>
      <w:r w:rsidR="00DA42AC">
        <w:rPr>
          <w:rFonts w:ascii="CIDFont+F3" w:hAnsi="CIDFont+F3" w:cs="CIDFont+F3"/>
          <w:kern w:val="0"/>
        </w:rPr>
        <w:t xml:space="preserve"> Navedena revizijska družba je bila s strani hčerinskih družb Skupine PRVA v Republiki Sloveniji</w:t>
      </w:r>
      <w:r w:rsidR="00DA42AC" w:rsidRPr="00DA42AC">
        <w:rPr>
          <w:rFonts w:ascii="CIDFont+F3" w:hAnsi="CIDFont+F3" w:cs="CIDFont+F3"/>
          <w:kern w:val="0"/>
        </w:rPr>
        <w:t xml:space="preserve"> </w:t>
      </w:r>
      <w:r w:rsidR="00DA42AC">
        <w:rPr>
          <w:rFonts w:ascii="CIDFont+F3" w:hAnsi="CIDFont+F3" w:cs="CIDFont+F3"/>
          <w:kern w:val="0"/>
        </w:rPr>
        <w:t xml:space="preserve">prav tako </w:t>
      </w:r>
      <w:r w:rsidR="00DA42AC">
        <w:rPr>
          <w:rFonts w:ascii="CIDFont+F3" w:hAnsi="CIDFont+F3" w:cs="CIDFont+F3"/>
          <w:kern w:val="0"/>
        </w:rPr>
        <w:t xml:space="preserve">imenovana za revizorja računovodskih izkazov za obdobje </w:t>
      </w:r>
      <w:r w:rsidR="00DA42AC">
        <w:rPr>
          <w:rFonts w:ascii="CIDFont+F3" w:hAnsi="CIDFont+F3" w:cs="CIDFont+F3"/>
          <w:kern w:val="0"/>
        </w:rPr>
        <w:t>2024-2026</w:t>
      </w:r>
      <w:r w:rsidR="00DA42AC">
        <w:rPr>
          <w:rFonts w:ascii="CIDFont+F3" w:hAnsi="CIDFont+F3" w:cs="CIDFont+F3"/>
          <w:kern w:val="0"/>
        </w:rPr>
        <w:t>.</w:t>
      </w:r>
    </w:p>
    <w:p w14:paraId="486D3CAD" w14:textId="77777777" w:rsidR="00176824" w:rsidRPr="00540E8A" w:rsidRDefault="00176824" w:rsidP="0017682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</w:p>
    <w:p w14:paraId="169A624C" w14:textId="1A7ACF5E" w:rsidR="00130628" w:rsidRPr="00540E8A" w:rsidRDefault="00130628" w:rsidP="00130628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 w:rsidRPr="00540E8A">
        <w:rPr>
          <w:rFonts w:ascii="CIDFont+F3" w:hAnsi="CIDFont+F3" w:cs="CIDFont+F3"/>
          <w:kern w:val="0"/>
        </w:rPr>
        <w:t xml:space="preserve">Nadzorni svet je potrdil predlog revizijske komisije za imenovanje </w:t>
      </w:r>
      <w:r w:rsidR="007228AE">
        <w:rPr>
          <w:rFonts w:ascii="CIDFont+F3" w:hAnsi="CIDFont+F3" w:cs="CIDFont+F3"/>
          <w:kern w:val="0"/>
        </w:rPr>
        <w:t xml:space="preserve">revizorja </w:t>
      </w:r>
      <w:r w:rsidRPr="00540E8A">
        <w:rPr>
          <w:rFonts w:ascii="CIDFont+F3" w:hAnsi="CIDFont+F3" w:cs="CIDFont+F3"/>
          <w:kern w:val="0"/>
        </w:rPr>
        <w:t>in skupščini predlaga</w:t>
      </w:r>
      <w:r w:rsidR="007228AE">
        <w:rPr>
          <w:rFonts w:ascii="CIDFont+F3" w:hAnsi="CIDFont+F3" w:cs="CIDFont+F3"/>
          <w:kern w:val="0"/>
        </w:rPr>
        <w:t>, da za r</w:t>
      </w:r>
      <w:r w:rsidRPr="00540E8A">
        <w:rPr>
          <w:rFonts w:ascii="CIDFont+F3" w:hAnsi="CIDFont+F3" w:cs="CIDFont+F3"/>
          <w:kern w:val="0"/>
        </w:rPr>
        <w:t>evi</w:t>
      </w:r>
      <w:r w:rsidR="007228AE">
        <w:rPr>
          <w:rFonts w:ascii="CIDFont+F3" w:hAnsi="CIDFont+F3" w:cs="CIDFont+F3"/>
          <w:kern w:val="0"/>
        </w:rPr>
        <w:t xml:space="preserve">zorja letnih </w:t>
      </w:r>
      <w:r w:rsidRPr="00540E8A">
        <w:rPr>
          <w:rFonts w:ascii="CIDFont+F3" w:hAnsi="CIDFont+F3" w:cs="CIDFont+F3"/>
          <w:kern w:val="0"/>
        </w:rPr>
        <w:t xml:space="preserve">računovodskih izkazov družbe </w:t>
      </w:r>
      <w:r w:rsidR="007228AE">
        <w:rPr>
          <w:rFonts w:ascii="CIDFont+F3" w:hAnsi="CIDFont+F3" w:cs="CIDFont+F3"/>
          <w:kern w:val="0"/>
        </w:rPr>
        <w:t xml:space="preserve">in konsolidiranih izkazov </w:t>
      </w:r>
      <w:r w:rsidRPr="00540E8A">
        <w:rPr>
          <w:rFonts w:ascii="CIDFont+F3" w:hAnsi="CIDFont+F3" w:cs="CIDFont+F3"/>
          <w:kern w:val="0"/>
        </w:rPr>
        <w:t>za poslovna leta 2024, 2025 in 2026</w:t>
      </w:r>
      <w:r w:rsidR="007228AE">
        <w:rPr>
          <w:rFonts w:ascii="CIDFont+F3" w:hAnsi="CIDFont+F3" w:cs="CIDFont+F3"/>
          <w:kern w:val="0"/>
        </w:rPr>
        <w:t xml:space="preserve"> imenuje revizijsko družbo </w:t>
      </w:r>
      <w:r w:rsidR="007228AE" w:rsidRPr="00EF3E03">
        <w:rPr>
          <w:rFonts w:ascii="CIDFont+F3" w:hAnsi="CIDFont+F3" w:cs="CIDFont+F3"/>
          <w:kern w:val="0"/>
        </w:rPr>
        <w:t>Ernst &amp; Young Revizija</w:t>
      </w:r>
      <w:r w:rsidR="007228AE">
        <w:rPr>
          <w:rFonts w:ascii="CIDFont+F3" w:hAnsi="CIDFont+F3" w:cs="CIDFont+F3"/>
          <w:kern w:val="0"/>
        </w:rPr>
        <w:t xml:space="preserve">, poslovno svetovanje, </w:t>
      </w:r>
      <w:proofErr w:type="spellStart"/>
      <w:r w:rsidR="007228AE">
        <w:rPr>
          <w:rFonts w:ascii="CIDFont+F3" w:hAnsi="CIDFont+F3" w:cs="CIDFont+F3"/>
          <w:kern w:val="0"/>
        </w:rPr>
        <w:t>d.o.o</w:t>
      </w:r>
      <w:proofErr w:type="spellEnd"/>
      <w:r w:rsidR="007228AE">
        <w:rPr>
          <w:rFonts w:ascii="CIDFont+F3" w:hAnsi="CIDFont+F3" w:cs="CIDFont+F3"/>
          <w:kern w:val="0"/>
        </w:rPr>
        <w:t>.</w:t>
      </w:r>
      <w:r w:rsidR="00176824" w:rsidRPr="00176824">
        <w:rPr>
          <w:rFonts w:ascii="CIDFont+F3" w:hAnsi="CIDFont+F3" w:cs="CIDFont+F3"/>
          <w:kern w:val="0"/>
        </w:rPr>
        <w:t xml:space="preserve"> </w:t>
      </w:r>
      <w:r w:rsidR="00176824">
        <w:rPr>
          <w:rFonts w:ascii="CIDFont+F3" w:hAnsi="CIDFont+F3" w:cs="CIDFont+F3"/>
          <w:kern w:val="0"/>
        </w:rPr>
        <w:t xml:space="preserve">Skladno z določili tretjega odstavka 37. člena Zakona o revidiranju (ZRev-2) se predlaga </w:t>
      </w:r>
      <w:r w:rsidR="00176824" w:rsidRPr="00540E8A">
        <w:rPr>
          <w:rFonts w:ascii="CIDFont+F3" w:hAnsi="CIDFont+F3" w:cs="CIDFont+F3"/>
          <w:kern w:val="0"/>
        </w:rPr>
        <w:t>imenovanje revizorja za obdobje treh</w:t>
      </w:r>
      <w:r w:rsidR="007228AE">
        <w:rPr>
          <w:rFonts w:ascii="CIDFont+F3" w:hAnsi="CIDFont+F3" w:cs="CIDFont+F3"/>
          <w:kern w:val="0"/>
        </w:rPr>
        <w:t xml:space="preserve"> let</w:t>
      </w:r>
      <w:r w:rsidR="00176824">
        <w:rPr>
          <w:rFonts w:ascii="CIDFont+F3" w:hAnsi="CIDFont+F3" w:cs="CIDFont+F3"/>
          <w:kern w:val="0"/>
        </w:rPr>
        <w:t>.</w:t>
      </w:r>
      <w:r w:rsidR="00176824" w:rsidRPr="00540E8A">
        <w:rPr>
          <w:rFonts w:ascii="CIDFont+F3" w:hAnsi="CIDFont+F3" w:cs="CIDFont+F3"/>
          <w:kern w:val="0"/>
        </w:rPr>
        <w:t xml:space="preserve"> </w:t>
      </w:r>
    </w:p>
    <w:p w14:paraId="1FDAD63D" w14:textId="77777777" w:rsidR="00130628" w:rsidRPr="00540E8A" w:rsidRDefault="00130628" w:rsidP="00801E9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931ED34" w14:textId="16C91680" w:rsidR="00EE7952" w:rsidRPr="00540E8A" w:rsidRDefault="00801E9C" w:rsidP="00801E9C">
      <w:pPr>
        <w:autoSpaceDE w:val="0"/>
        <w:autoSpaceDN w:val="0"/>
        <w:adjustRightInd w:val="0"/>
        <w:spacing w:after="0" w:line="240" w:lineRule="auto"/>
      </w:pPr>
      <w:r w:rsidRPr="00540E8A">
        <w:rPr>
          <w:rFonts w:ascii="CIDFont+F3" w:hAnsi="CIDFont+F3" w:cs="CIDFont+F3"/>
          <w:kern w:val="0"/>
        </w:rPr>
        <w:t xml:space="preserve">Predlagatelj sklepa </w:t>
      </w:r>
      <w:r w:rsidR="00176824">
        <w:rPr>
          <w:rFonts w:ascii="CIDFont+F3" w:hAnsi="CIDFont+F3" w:cs="CIDFont+F3"/>
          <w:kern w:val="0"/>
        </w:rPr>
        <w:t>je</w:t>
      </w:r>
      <w:r w:rsidRPr="00540E8A">
        <w:rPr>
          <w:rFonts w:ascii="CIDFont+F3" w:hAnsi="CIDFont+F3" w:cs="CIDFont+F3"/>
          <w:kern w:val="0"/>
        </w:rPr>
        <w:t xml:space="preserve"> nadzorni svet.</w:t>
      </w:r>
    </w:p>
    <w:sectPr w:rsidR="00EE7952" w:rsidRPr="0054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9C"/>
    <w:rsid w:val="000D3AD7"/>
    <w:rsid w:val="00130628"/>
    <w:rsid w:val="00176824"/>
    <w:rsid w:val="00205A6F"/>
    <w:rsid w:val="003723F3"/>
    <w:rsid w:val="00540E8A"/>
    <w:rsid w:val="007228AE"/>
    <w:rsid w:val="00801E9C"/>
    <w:rsid w:val="00A178BF"/>
    <w:rsid w:val="00DA42AC"/>
    <w:rsid w:val="00ED30F4"/>
    <w:rsid w:val="00EE7952"/>
    <w:rsid w:val="00EF3E03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6D2"/>
  <w15:docId w15:val="{773208A7-AF9B-4640-9BC3-48F61879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Krajcar</dc:creator>
  <cp:keywords/>
  <dc:description/>
  <cp:lastModifiedBy>Luka Krajcar</cp:lastModifiedBy>
  <cp:revision>3</cp:revision>
  <dcterms:created xsi:type="dcterms:W3CDTF">2024-10-22T06:11:00Z</dcterms:created>
  <dcterms:modified xsi:type="dcterms:W3CDTF">2024-10-22T08:14:00Z</dcterms:modified>
</cp:coreProperties>
</file>